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C03D" w14:textId="77777777" w:rsidR="00A1228D" w:rsidRDefault="00A1228D"/>
    <w:tbl>
      <w:tblPr>
        <w:tblStyle w:val="TableGrid"/>
        <w:tblW w:w="9356" w:type="dxa"/>
        <w:tblLook w:val="04A0" w:firstRow="1" w:lastRow="0" w:firstColumn="1" w:lastColumn="0" w:noHBand="0" w:noVBand="1"/>
      </w:tblPr>
      <w:tblGrid>
        <w:gridCol w:w="3397"/>
        <w:gridCol w:w="5959"/>
      </w:tblGrid>
      <w:tr w:rsidR="008D71A4" w14:paraId="2F4A576C" w14:textId="77777777" w:rsidTr="00912396">
        <w:trPr>
          <w:trHeight w:hRule="exact" w:val="284"/>
        </w:trPr>
        <w:tc>
          <w:tcPr>
            <w:tcW w:w="3397" w:type="dxa"/>
            <w:tcBorders>
              <w:top w:val="nil"/>
              <w:left w:val="nil"/>
              <w:bottom w:val="nil"/>
              <w:right w:val="nil"/>
            </w:tcBorders>
          </w:tcPr>
          <w:p w14:paraId="0101F030" w14:textId="3900917A" w:rsidR="008D71A4" w:rsidRPr="00B1592E" w:rsidRDefault="008D71A4">
            <w:pPr>
              <w:rPr>
                <w:b/>
              </w:rPr>
            </w:pPr>
          </w:p>
        </w:tc>
        <w:tc>
          <w:tcPr>
            <w:tcW w:w="5959" w:type="dxa"/>
            <w:tcBorders>
              <w:top w:val="nil"/>
              <w:left w:val="nil"/>
              <w:bottom w:val="nil"/>
              <w:right w:val="nil"/>
            </w:tcBorders>
          </w:tcPr>
          <w:p w14:paraId="42681DC1" w14:textId="65D9D6F3" w:rsidR="008D71A4" w:rsidRPr="003C3C65" w:rsidRDefault="008D71A4" w:rsidP="0099018B">
            <w:pPr>
              <w:rPr>
                <w:color w:val="FF0000"/>
              </w:rPr>
            </w:pPr>
          </w:p>
        </w:tc>
      </w:tr>
      <w:tr w:rsidR="008D71A4" w14:paraId="3030168D" w14:textId="77777777" w:rsidTr="00912396">
        <w:tc>
          <w:tcPr>
            <w:tcW w:w="3397" w:type="dxa"/>
            <w:tcBorders>
              <w:top w:val="nil"/>
              <w:left w:val="nil"/>
              <w:bottom w:val="nil"/>
              <w:right w:val="nil"/>
            </w:tcBorders>
          </w:tcPr>
          <w:p w14:paraId="71181C1D" w14:textId="77777777" w:rsidR="008D71A4" w:rsidRDefault="008D71A4" w:rsidP="006E2141">
            <w:pPr>
              <w:rPr>
                <w:rFonts w:ascii="Arial" w:hAnsi="Arial" w:cs="Arial"/>
                <w:b/>
                <w:color w:val="000000"/>
              </w:rPr>
            </w:pPr>
            <w:r w:rsidRPr="00B1592E">
              <w:rPr>
                <w:rFonts w:ascii="Arial" w:hAnsi="Arial" w:cs="Arial"/>
                <w:b/>
                <w:color w:val="000000"/>
              </w:rPr>
              <w:t>Job title</w:t>
            </w:r>
          </w:p>
          <w:p w14:paraId="44FB7DB2" w14:textId="77777777" w:rsidR="008D71A4" w:rsidRDefault="008D71A4" w:rsidP="006E2141">
            <w:pPr>
              <w:rPr>
                <w:b/>
              </w:rPr>
            </w:pPr>
          </w:p>
          <w:p w14:paraId="52089529" w14:textId="77777777" w:rsidR="008D71A4" w:rsidRPr="0099018B" w:rsidRDefault="008D71A4">
            <w:pPr>
              <w:rPr>
                <w:rFonts w:asciiTheme="minorHAnsi" w:hAnsiTheme="minorHAnsi" w:cstheme="minorHAnsi"/>
              </w:rPr>
            </w:pPr>
          </w:p>
        </w:tc>
        <w:tc>
          <w:tcPr>
            <w:tcW w:w="5959" w:type="dxa"/>
            <w:tcBorders>
              <w:top w:val="nil"/>
              <w:left w:val="nil"/>
              <w:bottom w:val="nil"/>
              <w:right w:val="nil"/>
            </w:tcBorders>
          </w:tcPr>
          <w:p w14:paraId="7F11E48F" w14:textId="77777777" w:rsidR="008D71A4" w:rsidRDefault="008D71A4" w:rsidP="00391C72">
            <w:pPr>
              <w:rPr>
                <w:rFonts w:ascii="Arial" w:hAnsi="Arial" w:cs="Arial"/>
                <w:color w:val="000000"/>
              </w:rPr>
            </w:pPr>
            <w:r>
              <w:rPr>
                <w:rFonts w:ascii="Arial" w:hAnsi="Arial" w:cs="Arial"/>
                <w:color w:val="000000"/>
              </w:rPr>
              <w:t>Marketing Assistant</w:t>
            </w:r>
          </w:p>
          <w:p w14:paraId="2E4F3850" w14:textId="77777777" w:rsidR="008D71A4" w:rsidRDefault="008D71A4"/>
        </w:tc>
      </w:tr>
      <w:tr w:rsidR="008D71A4" w14:paraId="3845CC37" w14:textId="77777777" w:rsidTr="00912396">
        <w:trPr>
          <w:trHeight w:hRule="exact" w:val="284"/>
        </w:trPr>
        <w:tc>
          <w:tcPr>
            <w:tcW w:w="3397" w:type="dxa"/>
            <w:tcBorders>
              <w:top w:val="nil"/>
              <w:left w:val="nil"/>
              <w:bottom w:val="nil"/>
              <w:right w:val="nil"/>
            </w:tcBorders>
          </w:tcPr>
          <w:p w14:paraId="3FDDEF9F" w14:textId="5A0A8107" w:rsidR="008D71A4" w:rsidRPr="00B1592E" w:rsidRDefault="008D71A4" w:rsidP="006E2141">
            <w:pPr>
              <w:rPr>
                <w:b/>
              </w:rPr>
            </w:pPr>
          </w:p>
        </w:tc>
        <w:tc>
          <w:tcPr>
            <w:tcW w:w="5959" w:type="dxa"/>
            <w:tcBorders>
              <w:top w:val="nil"/>
              <w:left w:val="nil"/>
              <w:bottom w:val="nil"/>
              <w:right w:val="nil"/>
            </w:tcBorders>
          </w:tcPr>
          <w:p w14:paraId="403E7CC8" w14:textId="4A556C5D" w:rsidR="008D71A4" w:rsidRPr="00D90D90" w:rsidRDefault="008D71A4" w:rsidP="00DE5A59">
            <w:pPr>
              <w:rPr>
                <w:rFonts w:ascii="Arial" w:hAnsi="Arial" w:cs="Arial"/>
              </w:rPr>
            </w:pPr>
          </w:p>
        </w:tc>
      </w:tr>
      <w:tr w:rsidR="008D71A4" w14:paraId="0ED7FF10" w14:textId="77777777" w:rsidTr="00912396">
        <w:trPr>
          <w:trHeight w:hRule="exact" w:val="284"/>
        </w:trPr>
        <w:tc>
          <w:tcPr>
            <w:tcW w:w="3397" w:type="dxa"/>
            <w:tcBorders>
              <w:top w:val="nil"/>
              <w:left w:val="nil"/>
              <w:bottom w:val="nil"/>
              <w:right w:val="nil"/>
            </w:tcBorders>
          </w:tcPr>
          <w:p w14:paraId="6C7A4C6A" w14:textId="77777777" w:rsidR="008D71A4" w:rsidRDefault="008D71A4" w:rsidP="00133506">
            <w:pPr>
              <w:rPr>
                <w:rFonts w:ascii="Arial" w:hAnsi="Arial" w:cs="Arial"/>
                <w:b/>
                <w:color w:val="000000"/>
              </w:rPr>
            </w:pPr>
            <w:r w:rsidRPr="00B1592E">
              <w:rPr>
                <w:rFonts w:ascii="Arial" w:hAnsi="Arial" w:cs="Arial"/>
                <w:b/>
                <w:color w:val="000000"/>
              </w:rPr>
              <w:t>Company name</w:t>
            </w:r>
            <w:r>
              <w:rPr>
                <w:rFonts w:ascii="Arial" w:hAnsi="Arial" w:cs="Arial"/>
                <w:b/>
                <w:color w:val="000000"/>
              </w:rPr>
              <w:t xml:space="preserve"> and postcode</w:t>
            </w:r>
          </w:p>
          <w:p w14:paraId="18464394" w14:textId="77777777" w:rsidR="008D71A4" w:rsidRPr="00B1592E" w:rsidRDefault="008D71A4" w:rsidP="006E2141">
            <w:pPr>
              <w:rPr>
                <w:rFonts w:ascii="Arial" w:hAnsi="Arial" w:cs="Arial"/>
                <w:b/>
                <w:color w:val="000000"/>
              </w:rPr>
            </w:pPr>
          </w:p>
        </w:tc>
        <w:tc>
          <w:tcPr>
            <w:tcW w:w="5959" w:type="dxa"/>
            <w:tcBorders>
              <w:top w:val="nil"/>
              <w:left w:val="nil"/>
              <w:bottom w:val="nil"/>
              <w:right w:val="nil"/>
            </w:tcBorders>
          </w:tcPr>
          <w:p w14:paraId="2AD27220" w14:textId="77777777" w:rsidR="008D71A4" w:rsidRDefault="008D71A4" w:rsidP="00391C72">
            <w:pPr>
              <w:rPr>
                <w:rFonts w:ascii="Arial" w:hAnsi="Arial" w:cs="Arial"/>
                <w:color w:val="000000" w:themeColor="text1"/>
              </w:rPr>
            </w:pPr>
            <w:r>
              <w:rPr>
                <w:rFonts w:ascii="Arial" w:hAnsi="Arial" w:cs="Arial"/>
                <w:color w:val="000000" w:themeColor="text1"/>
              </w:rPr>
              <w:t xml:space="preserve">Dunbartonshire Chamber of Commerce </w:t>
            </w:r>
            <w:r w:rsidRPr="00D01F83">
              <w:rPr>
                <w:rFonts w:ascii="Arial" w:hAnsi="Arial" w:cs="Arial"/>
                <w:color w:val="000000" w:themeColor="text1"/>
              </w:rPr>
              <w:t>G81 1QF</w:t>
            </w:r>
          </w:p>
          <w:p w14:paraId="5A9B31F2" w14:textId="6670F397" w:rsidR="008D71A4" w:rsidRDefault="008D71A4" w:rsidP="00DE5A59">
            <w:pPr>
              <w:rPr>
                <w:rFonts w:ascii="Arial" w:hAnsi="Arial" w:cs="Arial"/>
              </w:rPr>
            </w:pPr>
            <w:r>
              <w:rPr>
                <w:rFonts w:ascii="Arial" w:hAnsi="Arial" w:cs="Arial"/>
                <w:color w:val="000000"/>
              </w:rPr>
              <w:t>G83 8QL</w:t>
            </w:r>
          </w:p>
        </w:tc>
      </w:tr>
      <w:tr w:rsidR="008D71A4" w14:paraId="138D770C" w14:textId="77777777" w:rsidTr="00912396">
        <w:trPr>
          <w:trHeight w:hRule="exact" w:val="284"/>
        </w:trPr>
        <w:tc>
          <w:tcPr>
            <w:tcW w:w="3397" w:type="dxa"/>
            <w:tcBorders>
              <w:top w:val="nil"/>
              <w:left w:val="nil"/>
              <w:bottom w:val="nil"/>
              <w:right w:val="nil"/>
            </w:tcBorders>
          </w:tcPr>
          <w:p w14:paraId="0DBF833B" w14:textId="77777777" w:rsidR="008D71A4" w:rsidRPr="00B1592E" w:rsidRDefault="008D71A4" w:rsidP="006E2141">
            <w:pPr>
              <w:rPr>
                <w:rFonts w:ascii="Arial" w:hAnsi="Arial" w:cs="Arial"/>
                <w:b/>
                <w:color w:val="000000"/>
              </w:rPr>
            </w:pPr>
          </w:p>
        </w:tc>
        <w:tc>
          <w:tcPr>
            <w:tcW w:w="5959" w:type="dxa"/>
            <w:tcBorders>
              <w:top w:val="nil"/>
              <w:left w:val="nil"/>
              <w:bottom w:val="nil"/>
              <w:right w:val="nil"/>
            </w:tcBorders>
          </w:tcPr>
          <w:p w14:paraId="071A35C5" w14:textId="3F4876C1" w:rsidR="008D71A4" w:rsidRDefault="008D71A4" w:rsidP="00391C72">
            <w:pPr>
              <w:rPr>
                <w:rFonts w:ascii="Arial" w:hAnsi="Arial" w:cs="Arial"/>
              </w:rPr>
            </w:pPr>
          </w:p>
        </w:tc>
      </w:tr>
    </w:tbl>
    <w:p w14:paraId="0D3573C8" w14:textId="77777777" w:rsidR="00A1228D" w:rsidRDefault="00A1228D">
      <w:pPr>
        <w:sectPr w:rsidR="00A1228D" w:rsidSect="00133506">
          <w:headerReference w:type="default" r:id="rId11"/>
          <w:type w:val="continuous"/>
          <w:pgSz w:w="11906" w:h="16838"/>
          <w:pgMar w:top="720" w:right="720" w:bottom="720" w:left="720" w:header="708" w:footer="708" w:gutter="0"/>
          <w:cols w:space="708"/>
          <w:docGrid w:linePitch="360"/>
        </w:sectPr>
      </w:pPr>
    </w:p>
    <w:p w14:paraId="68B81F5D" w14:textId="0F60BCBE" w:rsidR="001A26AB" w:rsidRDefault="001A26AB"/>
    <w:tbl>
      <w:tblPr>
        <w:tblStyle w:val="TableGrid"/>
        <w:tblW w:w="9498" w:type="dxa"/>
        <w:tblInd w:w="-5" w:type="dxa"/>
        <w:tblLook w:val="04A0" w:firstRow="1" w:lastRow="0" w:firstColumn="1" w:lastColumn="0" w:noHBand="0" w:noVBand="1"/>
      </w:tblPr>
      <w:tblGrid>
        <w:gridCol w:w="3539"/>
        <w:gridCol w:w="5959"/>
      </w:tblGrid>
      <w:tr w:rsidR="00584938" w14:paraId="6BA0CCF5" w14:textId="77777777" w:rsidTr="00133506">
        <w:tc>
          <w:tcPr>
            <w:tcW w:w="9498" w:type="dxa"/>
            <w:gridSpan w:val="2"/>
          </w:tcPr>
          <w:p w14:paraId="3D4A6F68" w14:textId="28843B56" w:rsidR="00584938" w:rsidRDefault="00584938" w:rsidP="00BB2A06">
            <w:r w:rsidRPr="00B1592E">
              <w:rPr>
                <w:rFonts w:ascii="Arial" w:hAnsi="Arial" w:cs="Arial"/>
                <w:b/>
                <w:color w:val="000000"/>
              </w:rPr>
              <w:t>Job summary</w:t>
            </w:r>
          </w:p>
        </w:tc>
      </w:tr>
      <w:tr w:rsidR="00391C72" w14:paraId="3760474E" w14:textId="77777777" w:rsidTr="005819E0">
        <w:trPr>
          <w:trHeight w:hRule="exact" w:val="10203"/>
        </w:trPr>
        <w:tc>
          <w:tcPr>
            <w:tcW w:w="9498" w:type="dxa"/>
            <w:gridSpan w:val="2"/>
          </w:tcPr>
          <w:p w14:paraId="3380F58B" w14:textId="77777777" w:rsidR="006F4A67" w:rsidRDefault="006F4A67" w:rsidP="008E64BE">
            <w:pPr>
              <w:spacing w:after="160" w:line="360" w:lineRule="auto"/>
              <w:jc w:val="both"/>
              <w:rPr>
                <w:rFonts w:asciiTheme="minorHAnsi" w:eastAsia="Calibri" w:hAnsiTheme="minorHAnsi" w:cstheme="minorHAnsi"/>
                <w:sz w:val="18"/>
                <w:szCs w:val="18"/>
                <w:lang w:eastAsia="en-US"/>
              </w:rPr>
            </w:pPr>
          </w:p>
          <w:p w14:paraId="353A61AF" w14:textId="083D520A" w:rsidR="008E64BE" w:rsidRPr="00B8574B" w:rsidRDefault="008E64BE" w:rsidP="008E64BE">
            <w:pPr>
              <w:spacing w:after="160" w:line="360" w:lineRule="auto"/>
              <w:jc w:val="both"/>
              <w:rPr>
                <w:rFonts w:asciiTheme="minorHAnsi" w:eastAsia="Calibri" w:hAnsiTheme="minorHAnsi" w:cstheme="minorHAnsi"/>
                <w:sz w:val="18"/>
                <w:szCs w:val="18"/>
                <w:lang w:eastAsia="en-US"/>
              </w:rPr>
            </w:pPr>
            <w:r w:rsidRPr="00B8574B">
              <w:rPr>
                <w:rFonts w:asciiTheme="minorHAnsi" w:eastAsia="Calibri" w:hAnsiTheme="minorHAnsi" w:cstheme="minorHAnsi"/>
                <w:sz w:val="18"/>
                <w:szCs w:val="18"/>
                <w:lang w:eastAsia="en-US"/>
              </w:rPr>
              <w:t>This role will support the work of Dunbartonshire Chamber of Commerce taking in a range of Digital Marketing</w:t>
            </w:r>
            <w:r w:rsidRPr="00B8574B">
              <w:rPr>
                <w:rFonts w:asciiTheme="minorHAnsi" w:eastAsia="Calibri" w:hAnsiTheme="minorHAnsi" w:cstheme="minorHAnsi"/>
                <w:sz w:val="18"/>
                <w:szCs w:val="18"/>
              </w:rPr>
              <w:t xml:space="preserve"> </w:t>
            </w:r>
            <w:r w:rsidRPr="00B8574B">
              <w:rPr>
                <w:rFonts w:asciiTheme="minorHAnsi" w:eastAsia="Calibri" w:hAnsiTheme="minorHAnsi" w:cstheme="minorHAnsi"/>
                <w:sz w:val="18"/>
                <w:szCs w:val="18"/>
                <w:lang w:eastAsia="en-US"/>
              </w:rPr>
              <w:t>responsibilities.</w:t>
            </w:r>
          </w:p>
          <w:p w14:paraId="1BC248F6" w14:textId="70742A16" w:rsidR="008E64BE" w:rsidRPr="00B8574B" w:rsidRDefault="008E64BE" w:rsidP="008E64BE">
            <w:pPr>
              <w:spacing w:line="360" w:lineRule="auto"/>
              <w:jc w:val="both"/>
              <w:rPr>
                <w:rFonts w:asciiTheme="minorHAnsi" w:hAnsiTheme="minorHAnsi" w:cstheme="minorHAnsi"/>
                <w:sz w:val="18"/>
                <w:szCs w:val="18"/>
              </w:rPr>
            </w:pPr>
            <w:r w:rsidRPr="00B8574B">
              <w:rPr>
                <w:rFonts w:asciiTheme="minorHAnsi" w:eastAsia="Calibri" w:hAnsiTheme="minorHAnsi" w:cstheme="minorHAnsi"/>
                <w:sz w:val="18"/>
                <w:szCs w:val="18"/>
                <w:lang w:eastAsia="en-US"/>
              </w:rPr>
              <w:t xml:space="preserve">Reporting to the Chief Executive </w:t>
            </w:r>
            <w:r w:rsidR="009B4ED1" w:rsidRPr="00B8574B">
              <w:rPr>
                <w:rFonts w:asciiTheme="minorHAnsi" w:eastAsia="Calibri" w:hAnsiTheme="minorHAnsi" w:cstheme="minorHAnsi"/>
                <w:sz w:val="18"/>
                <w:szCs w:val="18"/>
                <w:lang w:eastAsia="en-US"/>
              </w:rPr>
              <w:t xml:space="preserve">or Project Leader (for specific projects) </w:t>
            </w:r>
            <w:r w:rsidRPr="00B8574B">
              <w:rPr>
                <w:rFonts w:asciiTheme="minorHAnsi" w:eastAsia="Calibri" w:hAnsiTheme="minorHAnsi" w:cstheme="minorHAnsi"/>
                <w:sz w:val="18"/>
                <w:szCs w:val="18"/>
                <w:lang w:eastAsia="en-US"/>
              </w:rPr>
              <w:t xml:space="preserve">the individual will </w:t>
            </w:r>
            <w:r w:rsidRPr="00B8574B">
              <w:rPr>
                <w:rFonts w:asciiTheme="minorHAnsi" w:eastAsia="Calibri" w:hAnsiTheme="minorHAnsi" w:cstheme="minorHAnsi"/>
                <w:sz w:val="18"/>
                <w:szCs w:val="18"/>
              </w:rPr>
              <w:t xml:space="preserve">need </w:t>
            </w:r>
            <w:r w:rsidRPr="00B8574B">
              <w:rPr>
                <w:rFonts w:asciiTheme="minorHAnsi" w:hAnsiTheme="minorHAnsi" w:cstheme="minorHAnsi"/>
                <w:sz w:val="18"/>
                <w:szCs w:val="18"/>
              </w:rPr>
              <w:t>good interpersonal skills and a basic understanding of digital platforms as well as good attention to detail.</w:t>
            </w:r>
          </w:p>
          <w:p w14:paraId="68BE196C" w14:textId="77777777" w:rsidR="008C5852" w:rsidRPr="00B8574B" w:rsidRDefault="008C5852" w:rsidP="008E64BE">
            <w:pPr>
              <w:spacing w:line="360" w:lineRule="auto"/>
              <w:jc w:val="both"/>
              <w:rPr>
                <w:rFonts w:asciiTheme="minorHAnsi" w:hAnsiTheme="minorHAnsi" w:cstheme="minorHAnsi"/>
                <w:sz w:val="18"/>
                <w:szCs w:val="18"/>
              </w:rPr>
            </w:pPr>
          </w:p>
          <w:p w14:paraId="0775C10D" w14:textId="337F8907" w:rsidR="008E64BE" w:rsidRPr="00B8574B" w:rsidRDefault="008E64BE" w:rsidP="008E64BE">
            <w:pPr>
              <w:spacing w:line="360" w:lineRule="auto"/>
              <w:jc w:val="both"/>
              <w:rPr>
                <w:rFonts w:asciiTheme="minorHAnsi" w:eastAsia="Calibri" w:hAnsiTheme="minorHAnsi" w:cstheme="minorHAnsi"/>
                <w:sz w:val="18"/>
                <w:szCs w:val="18"/>
              </w:rPr>
            </w:pPr>
            <w:r w:rsidRPr="00B8574B">
              <w:rPr>
                <w:rFonts w:asciiTheme="minorHAnsi" w:eastAsia="Calibri" w:hAnsiTheme="minorHAnsi" w:cstheme="minorHAnsi"/>
                <w:sz w:val="18"/>
                <w:szCs w:val="18"/>
              </w:rPr>
              <w:t>This role will offer the successful applicant a fantastic opportunity to develop marketing knowledge and skills with a diverse range of businesses and partners.</w:t>
            </w:r>
          </w:p>
          <w:p w14:paraId="3EB88EE9" w14:textId="77777777" w:rsidR="009B4ED1" w:rsidRPr="00B8574B" w:rsidRDefault="009B4ED1" w:rsidP="008E64BE">
            <w:pPr>
              <w:spacing w:line="360" w:lineRule="auto"/>
              <w:jc w:val="both"/>
              <w:rPr>
                <w:rFonts w:asciiTheme="minorHAnsi" w:eastAsia="Calibri" w:hAnsiTheme="minorHAnsi" w:cstheme="minorHAnsi"/>
                <w:sz w:val="18"/>
                <w:szCs w:val="18"/>
              </w:rPr>
            </w:pPr>
          </w:p>
          <w:p w14:paraId="4B7BC9FB" w14:textId="4C0341CB" w:rsidR="008E64BE" w:rsidRPr="00B8574B" w:rsidRDefault="008E64BE" w:rsidP="008E64BE">
            <w:pPr>
              <w:spacing w:line="360" w:lineRule="auto"/>
              <w:jc w:val="both"/>
              <w:rPr>
                <w:rFonts w:asciiTheme="minorHAnsi" w:eastAsia="Calibri" w:hAnsiTheme="minorHAnsi" w:cstheme="minorHAnsi"/>
                <w:sz w:val="18"/>
                <w:szCs w:val="18"/>
              </w:rPr>
            </w:pPr>
            <w:r w:rsidRPr="00B8574B">
              <w:rPr>
                <w:rFonts w:asciiTheme="minorHAnsi" w:eastAsia="Calibri" w:hAnsiTheme="minorHAnsi" w:cstheme="minorHAnsi"/>
                <w:sz w:val="18"/>
                <w:szCs w:val="18"/>
              </w:rPr>
              <w:t xml:space="preserve">The role holder responsibilities will support marketing and promotional activity, organising events and activities, implementing comprehensive digital strategies, customer research and aiding in both external and internal communications </w:t>
            </w:r>
            <w:r w:rsidR="00326FFD" w:rsidRPr="00B8574B">
              <w:rPr>
                <w:rFonts w:asciiTheme="minorHAnsi" w:eastAsia="Calibri" w:hAnsiTheme="minorHAnsi" w:cstheme="minorHAnsi"/>
                <w:sz w:val="18"/>
                <w:szCs w:val="18"/>
              </w:rPr>
              <w:t>to support chamber members</w:t>
            </w:r>
            <w:r w:rsidRPr="00B8574B">
              <w:rPr>
                <w:rFonts w:asciiTheme="minorHAnsi" w:eastAsia="Calibri" w:hAnsiTheme="minorHAnsi" w:cstheme="minorHAnsi"/>
                <w:sz w:val="18"/>
                <w:szCs w:val="18"/>
              </w:rPr>
              <w:t>.</w:t>
            </w:r>
          </w:p>
          <w:p w14:paraId="1C10C0BE" w14:textId="77777777" w:rsidR="009B4ED1" w:rsidRPr="00B8574B" w:rsidRDefault="009B4ED1" w:rsidP="008E64BE">
            <w:pPr>
              <w:spacing w:line="360" w:lineRule="auto"/>
              <w:jc w:val="both"/>
              <w:rPr>
                <w:rFonts w:asciiTheme="minorHAnsi" w:eastAsia="Calibri" w:hAnsiTheme="minorHAnsi" w:cstheme="minorHAnsi"/>
                <w:sz w:val="18"/>
                <w:szCs w:val="18"/>
              </w:rPr>
            </w:pPr>
          </w:p>
          <w:p w14:paraId="1BBFEE5B" w14:textId="4694B090" w:rsidR="008E64BE" w:rsidRPr="00B8574B" w:rsidRDefault="008E64BE" w:rsidP="004C13F6">
            <w:pPr>
              <w:spacing w:after="160" w:line="360" w:lineRule="auto"/>
              <w:jc w:val="both"/>
              <w:rPr>
                <w:rFonts w:asciiTheme="minorHAnsi" w:eastAsia="Calibri" w:hAnsiTheme="minorHAnsi" w:cstheme="minorHAnsi"/>
                <w:sz w:val="18"/>
                <w:szCs w:val="18"/>
              </w:rPr>
            </w:pPr>
            <w:r w:rsidRPr="00B8574B">
              <w:rPr>
                <w:rFonts w:asciiTheme="minorHAnsi" w:eastAsia="Calibri" w:hAnsiTheme="minorHAnsi" w:cstheme="minorHAnsi"/>
                <w:sz w:val="18"/>
                <w:szCs w:val="18"/>
                <w:lang w:eastAsia="en-US"/>
              </w:rPr>
              <w:t xml:space="preserve">This role will offer the successful applicant a fantastic opportunity to develop business knowledge/skills, interface with </w:t>
            </w:r>
            <w:r w:rsidRPr="00B8574B">
              <w:rPr>
                <w:rFonts w:asciiTheme="minorHAnsi" w:eastAsia="Calibri" w:hAnsiTheme="minorHAnsi" w:cstheme="minorHAnsi"/>
                <w:sz w:val="18"/>
                <w:szCs w:val="18"/>
              </w:rPr>
              <w:t>a number of</w:t>
            </w:r>
            <w:r w:rsidRPr="00B8574B">
              <w:rPr>
                <w:rFonts w:asciiTheme="minorHAnsi" w:eastAsia="Calibri" w:hAnsiTheme="minorHAnsi" w:cstheme="minorHAnsi"/>
                <w:sz w:val="18"/>
                <w:szCs w:val="18"/>
                <w:lang w:eastAsia="en-US"/>
              </w:rPr>
              <w:t xml:space="preserve"> stakeholders</w:t>
            </w:r>
            <w:r w:rsidR="005C41E1" w:rsidRPr="00B8574B">
              <w:rPr>
                <w:rFonts w:asciiTheme="minorHAnsi" w:eastAsia="Calibri" w:hAnsiTheme="minorHAnsi" w:cstheme="minorHAnsi"/>
                <w:sz w:val="18"/>
                <w:szCs w:val="18"/>
                <w:lang w:eastAsia="en-US"/>
              </w:rPr>
              <w:t xml:space="preserve">, </w:t>
            </w:r>
            <w:r w:rsidRPr="00B8574B">
              <w:rPr>
                <w:rFonts w:asciiTheme="minorHAnsi" w:eastAsia="Calibri" w:hAnsiTheme="minorHAnsi" w:cstheme="minorHAnsi"/>
                <w:sz w:val="18"/>
                <w:szCs w:val="18"/>
              </w:rPr>
              <w:t>undertake project work and help to deliver marketing and promotional campaigns.</w:t>
            </w:r>
          </w:p>
          <w:p w14:paraId="2D27E1E4" w14:textId="1F47C0D5" w:rsidR="008E64BE" w:rsidRPr="00B8574B" w:rsidRDefault="008E64BE" w:rsidP="008E64BE">
            <w:pPr>
              <w:spacing w:line="360" w:lineRule="auto"/>
              <w:jc w:val="both"/>
              <w:rPr>
                <w:rFonts w:asciiTheme="minorHAnsi" w:hAnsiTheme="minorHAnsi" w:cstheme="minorHAnsi"/>
                <w:b/>
                <w:bCs/>
                <w:sz w:val="18"/>
                <w:szCs w:val="18"/>
              </w:rPr>
            </w:pPr>
            <w:r w:rsidRPr="00B8574B">
              <w:rPr>
                <w:rFonts w:asciiTheme="minorHAnsi" w:hAnsiTheme="minorHAnsi" w:cstheme="minorHAnsi"/>
                <w:b/>
                <w:bCs/>
                <w:sz w:val="18"/>
                <w:szCs w:val="18"/>
              </w:rPr>
              <w:t xml:space="preserve">Events and </w:t>
            </w:r>
            <w:r w:rsidR="00247EA6" w:rsidRPr="00B8574B">
              <w:rPr>
                <w:rFonts w:asciiTheme="minorHAnsi" w:hAnsiTheme="minorHAnsi" w:cstheme="minorHAnsi"/>
                <w:b/>
                <w:bCs/>
                <w:sz w:val="18"/>
                <w:szCs w:val="18"/>
              </w:rPr>
              <w:t>Business Engagement</w:t>
            </w:r>
          </w:p>
          <w:p w14:paraId="6E11B095" w14:textId="6407EB1C" w:rsidR="008E64BE" w:rsidRPr="00B8574B" w:rsidRDefault="008E64BE" w:rsidP="008E64BE">
            <w:pPr>
              <w:pStyle w:val="ListParagraph"/>
              <w:numPr>
                <w:ilvl w:val="0"/>
                <w:numId w:val="7"/>
              </w:numPr>
              <w:spacing w:after="160" w:line="360" w:lineRule="auto"/>
              <w:jc w:val="both"/>
              <w:rPr>
                <w:rFonts w:asciiTheme="minorHAnsi" w:eastAsiaTheme="minorEastAsia" w:hAnsiTheme="minorHAnsi" w:cstheme="minorHAnsi"/>
                <w:sz w:val="18"/>
                <w:szCs w:val="18"/>
              </w:rPr>
            </w:pPr>
            <w:r w:rsidRPr="00B8574B">
              <w:rPr>
                <w:rFonts w:asciiTheme="minorHAnsi" w:eastAsiaTheme="minorEastAsia" w:hAnsiTheme="minorHAnsi" w:cstheme="minorHAnsi"/>
                <w:sz w:val="18"/>
                <w:szCs w:val="18"/>
              </w:rPr>
              <w:t xml:space="preserve">Liaising with </w:t>
            </w:r>
            <w:r w:rsidR="00A92D24">
              <w:rPr>
                <w:rFonts w:asciiTheme="minorHAnsi" w:eastAsiaTheme="minorEastAsia" w:hAnsiTheme="minorHAnsi" w:cstheme="minorHAnsi"/>
                <w:sz w:val="18"/>
                <w:szCs w:val="18"/>
              </w:rPr>
              <w:t xml:space="preserve">partners, </w:t>
            </w:r>
            <w:r w:rsidR="00047828" w:rsidRPr="00B8574B">
              <w:rPr>
                <w:rFonts w:asciiTheme="minorHAnsi" w:eastAsiaTheme="minorEastAsia" w:hAnsiTheme="minorHAnsi" w:cstheme="minorHAnsi"/>
                <w:sz w:val="18"/>
                <w:szCs w:val="18"/>
              </w:rPr>
              <w:t>member</w:t>
            </w:r>
            <w:r w:rsidR="00A92D24">
              <w:rPr>
                <w:rFonts w:asciiTheme="minorHAnsi" w:eastAsiaTheme="minorEastAsia" w:hAnsiTheme="minorHAnsi" w:cstheme="minorHAnsi"/>
                <w:sz w:val="18"/>
                <w:szCs w:val="18"/>
              </w:rPr>
              <w:t xml:space="preserve">s and other businesses </w:t>
            </w:r>
            <w:r w:rsidR="00047828" w:rsidRPr="00B8574B">
              <w:rPr>
                <w:rFonts w:asciiTheme="minorHAnsi" w:eastAsiaTheme="minorEastAsia" w:hAnsiTheme="minorHAnsi" w:cstheme="minorHAnsi"/>
                <w:sz w:val="18"/>
                <w:szCs w:val="18"/>
              </w:rPr>
              <w:t>to organise</w:t>
            </w:r>
            <w:r w:rsidRPr="00B8574B">
              <w:rPr>
                <w:rFonts w:asciiTheme="minorHAnsi" w:eastAsiaTheme="minorEastAsia" w:hAnsiTheme="minorHAnsi" w:cstheme="minorHAnsi"/>
                <w:sz w:val="18"/>
                <w:szCs w:val="18"/>
              </w:rPr>
              <w:t xml:space="preserve"> events and activities.</w:t>
            </w:r>
          </w:p>
          <w:p w14:paraId="37B02C48" w14:textId="77777777" w:rsidR="008E64BE" w:rsidRPr="00B8574B" w:rsidRDefault="008E64BE" w:rsidP="008E64BE">
            <w:pPr>
              <w:spacing w:line="360" w:lineRule="auto"/>
              <w:jc w:val="both"/>
              <w:rPr>
                <w:rFonts w:asciiTheme="minorHAnsi" w:hAnsiTheme="minorHAnsi" w:cstheme="minorHAnsi"/>
                <w:b/>
                <w:bCs/>
                <w:sz w:val="18"/>
                <w:szCs w:val="18"/>
              </w:rPr>
            </w:pPr>
            <w:r w:rsidRPr="00B8574B">
              <w:rPr>
                <w:rFonts w:asciiTheme="minorHAnsi" w:hAnsiTheme="minorHAnsi" w:cstheme="minorHAnsi"/>
                <w:b/>
                <w:bCs/>
                <w:sz w:val="18"/>
                <w:szCs w:val="18"/>
              </w:rPr>
              <w:t>Digital strategy</w:t>
            </w:r>
          </w:p>
          <w:p w14:paraId="0FD2ED74" w14:textId="36600428" w:rsidR="008E64BE" w:rsidRPr="00B8574B" w:rsidRDefault="009E583E" w:rsidP="00B8574B">
            <w:pPr>
              <w:pStyle w:val="ListParagraph"/>
              <w:numPr>
                <w:ilvl w:val="0"/>
                <w:numId w:val="4"/>
              </w:numPr>
              <w:spacing w:after="160" w:line="360" w:lineRule="auto"/>
              <w:jc w:val="both"/>
              <w:rPr>
                <w:rFonts w:asciiTheme="minorHAnsi" w:eastAsiaTheme="minorEastAsia" w:hAnsiTheme="minorHAnsi" w:cstheme="minorHAnsi"/>
                <w:sz w:val="18"/>
                <w:szCs w:val="18"/>
              </w:rPr>
            </w:pPr>
            <w:r w:rsidRPr="00B8574B">
              <w:rPr>
                <w:rFonts w:asciiTheme="minorHAnsi" w:hAnsiTheme="minorHAnsi" w:cstheme="minorHAnsi"/>
                <w:sz w:val="18"/>
                <w:szCs w:val="18"/>
              </w:rPr>
              <w:t xml:space="preserve">Social media activity, creating and </w:t>
            </w:r>
            <w:r w:rsidR="008E64BE" w:rsidRPr="00B8574B">
              <w:rPr>
                <w:rFonts w:asciiTheme="minorHAnsi" w:hAnsiTheme="minorHAnsi" w:cstheme="minorHAnsi"/>
                <w:sz w:val="18"/>
                <w:szCs w:val="18"/>
              </w:rPr>
              <w:t>populat</w:t>
            </w:r>
            <w:r w:rsidRPr="00B8574B">
              <w:rPr>
                <w:rFonts w:asciiTheme="minorHAnsi" w:hAnsiTheme="minorHAnsi" w:cstheme="minorHAnsi"/>
                <w:sz w:val="18"/>
                <w:szCs w:val="18"/>
              </w:rPr>
              <w:t>ing</w:t>
            </w:r>
            <w:r w:rsidR="008E64BE" w:rsidRPr="00B8574B">
              <w:rPr>
                <w:rFonts w:asciiTheme="minorHAnsi" w:hAnsiTheme="minorHAnsi" w:cstheme="minorHAnsi"/>
                <w:sz w:val="18"/>
                <w:szCs w:val="18"/>
              </w:rPr>
              <w:t xml:space="preserve"> social media </w:t>
            </w:r>
            <w:r w:rsidR="00047828" w:rsidRPr="00B8574B">
              <w:rPr>
                <w:rFonts w:asciiTheme="minorHAnsi" w:hAnsiTheme="minorHAnsi" w:cstheme="minorHAnsi"/>
                <w:sz w:val="18"/>
                <w:szCs w:val="18"/>
              </w:rPr>
              <w:t>channels</w:t>
            </w:r>
            <w:r w:rsidRPr="00B8574B">
              <w:rPr>
                <w:rFonts w:asciiTheme="minorHAnsi" w:hAnsiTheme="minorHAnsi" w:cstheme="minorHAnsi"/>
                <w:sz w:val="18"/>
                <w:szCs w:val="18"/>
              </w:rPr>
              <w:t xml:space="preserve"> in line with </w:t>
            </w:r>
            <w:r w:rsidR="00B8574B" w:rsidRPr="00B8574B">
              <w:rPr>
                <w:rFonts w:asciiTheme="minorHAnsi" w:hAnsiTheme="minorHAnsi" w:cstheme="minorHAnsi"/>
                <w:sz w:val="18"/>
                <w:szCs w:val="18"/>
              </w:rPr>
              <w:t>agreed campaigns and messaging</w:t>
            </w:r>
            <w:r w:rsidR="00047828" w:rsidRPr="00B8574B">
              <w:rPr>
                <w:rFonts w:asciiTheme="minorHAnsi" w:hAnsiTheme="minorHAnsi" w:cstheme="minorHAnsi"/>
                <w:sz w:val="18"/>
                <w:szCs w:val="18"/>
              </w:rPr>
              <w:t>.</w:t>
            </w:r>
          </w:p>
          <w:p w14:paraId="29EC3C1B" w14:textId="77777777" w:rsidR="008E64BE" w:rsidRPr="00B8574B" w:rsidRDefault="008E64BE" w:rsidP="008E64BE">
            <w:pPr>
              <w:spacing w:line="360" w:lineRule="auto"/>
              <w:jc w:val="both"/>
              <w:rPr>
                <w:rFonts w:asciiTheme="minorHAnsi" w:hAnsiTheme="minorHAnsi" w:cstheme="minorHAnsi"/>
                <w:b/>
                <w:bCs/>
                <w:sz w:val="18"/>
                <w:szCs w:val="18"/>
              </w:rPr>
            </w:pPr>
            <w:r w:rsidRPr="00B8574B">
              <w:rPr>
                <w:rFonts w:asciiTheme="minorHAnsi" w:hAnsiTheme="minorHAnsi" w:cstheme="minorHAnsi"/>
                <w:b/>
                <w:bCs/>
                <w:sz w:val="18"/>
                <w:szCs w:val="18"/>
              </w:rPr>
              <w:t>Customer research</w:t>
            </w:r>
          </w:p>
          <w:p w14:paraId="66CA9DCA" w14:textId="399FD165" w:rsidR="008E64BE" w:rsidRPr="00B8574B" w:rsidRDefault="008E64BE" w:rsidP="008E64BE">
            <w:pPr>
              <w:pStyle w:val="ListParagraph"/>
              <w:numPr>
                <w:ilvl w:val="0"/>
                <w:numId w:val="5"/>
              </w:numPr>
              <w:spacing w:after="160" w:line="360" w:lineRule="auto"/>
              <w:jc w:val="both"/>
              <w:rPr>
                <w:rFonts w:asciiTheme="minorHAnsi" w:hAnsiTheme="minorHAnsi" w:cstheme="minorHAnsi"/>
                <w:color w:val="000000" w:themeColor="text1"/>
                <w:sz w:val="18"/>
                <w:szCs w:val="18"/>
              </w:rPr>
            </w:pPr>
            <w:r w:rsidRPr="00B8574B">
              <w:rPr>
                <w:rFonts w:asciiTheme="minorHAnsi" w:eastAsia="Calibri" w:hAnsiTheme="minorHAnsi" w:cstheme="minorHAnsi"/>
                <w:sz w:val="18"/>
                <w:szCs w:val="18"/>
              </w:rPr>
              <w:t xml:space="preserve">Undertaking customer surveys </w:t>
            </w:r>
            <w:r w:rsidR="00B8574B" w:rsidRPr="00B8574B">
              <w:rPr>
                <w:rFonts w:asciiTheme="minorHAnsi" w:eastAsia="Calibri" w:hAnsiTheme="minorHAnsi" w:cstheme="minorHAnsi"/>
                <w:sz w:val="18"/>
                <w:szCs w:val="18"/>
              </w:rPr>
              <w:t xml:space="preserve">to </w:t>
            </w:r>
            <w:r w:rsidRPr="00B8574B">
              <w:rPr>
                <w:rFonts w:asciiTheme="minorHAnsi" w:eastAsia="Calibri" w:hAnsiTheme="minorHAnsi" w:cstheme="minorHAnsi"/>
                <w:sz w:val="18"/>
                <w:szCs w:val="18"/>
              </w:rPr>
              <w:t>gain further understanding of customer profile.</w:t>
            </w:r>
          </w:p>
          <w:p w14:paraId="06144140" w14:textId="47536E61" w:rsidR="008E64BE" w:rsidRPr="00B8574B" w:rsidRDefault="008E64BE" w:rsidP="008E64BE">
            <w:pPr>
              <w:pStyle w:val="ListParagraph"/>
              <w:numPr>
                <w:ilvl w:val="0"/>
                <w:numId w:val="5"/>
              </w:numPr>
              <w:spacing w:after="160" w:line="360" w:lineRule="auto"/>
              <w:jc w:val="both"/>
              <w:rPr>
                <w:rFonts w:asciiTheme="minorHAnsi" w:hAnsiTheme="minorHAnsi" w:cstheme="minorHAnsi"/>
                <w:color w:val="000000" w:themeColor="text1"/>
                <w:sz w:val="18"/>
                <w:szCs w:val="18"/>
              </w:rPr>
            </w:pPr>
            <w:r w:rsidRPr="00B8574B">
              <w:rPr>
                <w:rFonts w:asciiTheme="minorHAnsi" w:eastAsia="Calibri" w:hAnsiTheme="minorHAnsi" w:cstheme="minorHAnsi"/>
                <w:sz w:val="18"/>
                <w:szCs w:val="18"/>
              </w:rPr>
              <w:t>Analysing and inputting data to database</w:t>
            </w:r>
            <w:r w:rsidR="00B8574B" w:rsidRPr="00B8574B">
              <w:rPr>
                <w:rFonts w:asciiTheme="minorHAnsi" w:eastAsia="Calibri" w:hAnsiTheme="minorHAnsi" w:cstheme="minorHAnsi"/>
                <w:sz w:val="18"/>
                <w:szCs w:val="18"/>
              </w:rPr>
              <w:t>s.</w:t>
            </w:r>
          </w:p>
          <w:p w14:paraId="5217F92F" w14:textId="77777777" w:rsidR="008E64BE" w:rsidRPr="00B8574B" w:rsidRDefault="008E64BE" w:rsidP="008E64BE">
            <w:pPr>
              <w:spacing w:line="360" w:lineRule="auto"/>
              <w:jc w:val="both"/>
              <w:rPr>
                <w:rFonts w:asciiTheme="minorHAnsi" w:hAnsiTheme="minorHAnsi" w:cstheme="minorHAnsi"/>
                <w:b/>
                <w:bCs/>
                <w:sz w:val="18"/>
                <w:szCs w:val="18"/>
              </w:rPr>
            </w:pPr>
            <w:r w:rsidRPr="00B8574B">
              <w:rPr>
                <w:rFonts w:asciiTheme="minorHAnsi" w:hAnsiTheme="minorHAnsi" w:cstheme="minorHAnsi"/>
                <w:b/>
                <w:bCs/>
                <w:sz w:val="18"/>
                <w:szCs w:val="18"/>
              </w:rPr>
              <w:t>External and internal comms</w:t>
            </w:r>
          </w:p>
          <w:p w14:paraId="7CBF5E1B" w14:textId="66BE5674" w:rsidR="008E64BE" w:rsidRPr="00B8574B" w:rsidRDefault="008E64BE" w:rsidP="008E64BE">
            <w:pPr>
              <w:pStyle w:val="ListParagraph"/>
              <w:numPr>
                <w:ilvl w:val="0"/>
                <w:numId w:val="5"/>
              </w:numPr>
              <w:spacing w:after="160" w:line="360" w:lineRule="auto"/>
              <w:jc w:val="both"/>
              <w:rPr>
                <w:rFonts w:asciiTheme="minorHAnsi" w:hAnsiTheme="minorHAnsi" w:cstheme="minorHAnsi"/>
                <w:color w:val="000000" w:themeColor="text1"/>
                <w:sz w:val="18"/>
                <w:szCs w:val="18"/>
              </w:rPr>
            </w:pPr>
            <w:r w:rsidRPr="00B8574B">
              <w:rPr>
                <w:rFonts w:asciiTheme="minorHAnsi" w:eastAsia="Calibri" w:hAnsiTheme="minorHAnsi" w:cstheme="minorHAnsi"/>
                <w:sz w:val="18"/>
                <w:szCs w:val="18"/>
              </w:rPr>
              <w:t>Helping to research content and create regular customer newsletters and keeping our customer database</w:t>
            </w:r>
            <w:r w:rsidR="00B8574B" w:rsidRPr="00B8574B">
              <w:rPr>
                <w:rFonts w:asciiTheme="minorHAnsi" w:eastAsia="Calibri" w:hAnsiTheme="minorHAnsi" w:cstheme="minorHAnsi"/>
                <w:sz w:val="18"/>
                <w:szCs w:val="18"/>
              </w:rPr>
              <w:t>s</w:t>
            </w:r>
            <w:r w:rsidRPr="00B8574B">
              <w:rPr>
                <w:rFonts w:asciiTheme="minorHAnsi" w:eastAsia="Calibri" w:hAnsiTheme="minorHAnsi" w:cstheme="minorHAnsi"/>
                <w:sz w:val="18"/>
                <w:szCs w:val="18"/>
              </w:rPr>
              <w:t xml:space="preserve"> up to date.</w:t>
            </w:r>
          </w:p>
          <w:p w14:paraId="06DF161F" w14:textId="4BA67A61" w:rsidR="00391C72" w:rsidRPr="00B8574B" w:rsidRDefault="008E64BE" w:rsidP="00391C72">
            <w:pPr>
              <w:pStyle w:val="ListParagraph"/>
              <w:numPr>
                <w:ilvl w:val="0"/>
                <w:numId w:val="5"/>
              </w:numPr>
              <w:spacing w:after="160" w:line="360" w:lineRule="auto"/>
              <w:jc w:val="both"/>
              <w:rPr>
                <w:rFonts w:asciiTheme="minorHAnsi" w:hAnsiTheme="minorHAnsi" w:cstheme="minorHAnsi"/>
                <w:color w:val="000000" w:themeColor="text1"/>
                <w:sz w:val="18"/>
                <w:szCs w:val="18"/>
              </w:rPr>
            </w:pPr>
            <w:r w:rsidRPr="00B8574B">
              <w:rPr>
                <w:rFonts w:asciiTheme="minorHAnsi" w:eastAsia="Calibri" w:hAnsiTheme="minorHAnsi" w:cstheme="minorHAnsi"/>
                <w:sz w:val="18"/>
                <w:szCs w:val="18"/>
              </w:rPr>
              <w:t xml:space="preserve">Liaising with businesses </w:t>
            </w:r>
            <w:r w:rsidR="00B8574B" w:rsidRPr="00B8574B">
              <w:rPr>
                <w:rFonts w:asciiTheme="minorHAnsi" w:eastAsia="Calibri" w:hAnsiTheme="minorHAnsi" w:cstheme="minorHAnsi"/>
                <w:sz w:val="18"/>
                <w:szCs w:val="18"/>
              </w:rPr>
              <w:t xml:space="preserve">about </w:t>
            </w:r>
            <w:r w:rsidRPr="00B8574B">
              <w:rPr>
                <w:rFonts w:asciiTheme="minorHAnsi" w:eastAsia="Calibri" w:hAnsiTheme="minorHAnsi" w:cstheme="minorHAnsi"/>
                <w:sz w:val="18"/>
                <w:szCs w:val="18"/>
              </w:rPr>
              <w:t>new products, new services and other content which can be used to populate social media and newsletters.</w:t>
            </w:r>
          </w:p>
        </w:tc>
      </w:tr>
      <w:tr w:rsidR="00391C72" w14:paraId="3193DBFD" w14:textId="77777777" w:rsidTr="00133506">
        <w:trPr>
          <w:trHeight w:hRule="exact" w:val="3365"/>
        </w:trPr>
        <w:tc>
          <w:tcPr>
            <w:tcW w:w="3539" w:type="dxa"/>
            <w:tcBorders>
              <w:top w:val="nil"/>
              <w:left w:val="nil"/>
              <w:bottom w:val="nil"/>
            </w:tcBorders>
          </w:tcPr>
          <w:p w14:paraId="039C3CFA" w14:textId="77777777" w:rsidR="00391C72" w:rsidRDefault="00391C72" w:rsidP="00391C72">
            <w:r>
              <w:rPr>
                <w:rFonts w:ascii="Arial" w:hAnsi="Arial" w:cs="Arial"/>
                <w:b/>
                <w:color w:val="000000"/>
              </w:rPr>
              <w:lastRenderedPageBreak/>
              <w:t>E</w:t>
            </w:r>
            <w:r w:rsidRPr="00B1592E">
              <w:rPr>
                <w:rFonts w:ascii="Arial" w:hAnsi="Arial" w:cs="Arial"/>
                <w:b/>
                <w:color w:val="000000"/>
              </w:rPr>
              <w:t>ssential skills, experience and qualifications</w:t>
            </w:r>
            <w:r>
              <w:rPr>
                <w:rFonts w:ascii="Arial" w:hAnsi="Arial" w:cs="Arial"/>
                <w:color w:val="000000"/>
              </w:rPr>
              <w:t xml:space="preserve"> (please do not use bullet points)</w:t>
            </w:r>
          </w:p>
        </w:tc>
        <w:tc>
          <w:tcPr>
            <w:tcW w:w="5959" w:type="dxa"/>
            <w:tcBorders>
              <w:bottom w:val="single" w:sz="4" w:space="0" w:color="auto"/>
            </w:tcBorders>
          </w:tcPr>
          <w:p w14:paraId="33C0AAB4" w14:textId="77777777" w:rsidR="00391C72" w:rsidRDefault="00191690" w:rsidP="00191690">
            <w:pPr>
              <w:spacing w:after="160" w:line="259" w:lineRule="auto"/>
              <w:rPr>
                <w:rFonts w:asciiTheme="majorHAnsi" w:hAnsiTheme="majorHAnsi" w:cstheme="majorHAnsi"/>
                <w:sz w:val="20"/>
                <w:szCs w:val="20"/>
              </w:rPr>
            </w:pPr>
            <w:r w:rsidRPr="000F6DB8">
              <w:rPr>
                <w:rFonts w:asciiTheme="majorHAnsi" w:eastAsia="Calibri" w:hAnsiTheme="majorHAnsi" w:cstheme="majorHAnsi"/>
                <w:sz w:val="20"/>
                <w:szCs w:val="20"/>
              </w:rPr>
              <w:t xml:space="preserve">The candidate will have the ability to work in a fast-paced environment, have a proactive attitude to problem solving and show enthusiasm for learning new skills, be a good team player that can also add value working independently, is well organised and methodical, has excellent oral and written communication skills and </w:t>
            </w:r>
            <w:r w:rsidRPr="000F6DB8">
              <w:rPr>
                <w:rFonts w:asciiTheme="majorHAnsi" w:hAnsiTheme="majorHAnsi" w:cstheme="majorHAnsi"/>
                <w:sz w:val="20"/>
                <w:szCs w:val="20"/>
              </w:rPr>
              <w:t>Good interpersonal skills.</w:t>
            </w:r>
          </w:p>
          <w:p w14:paraId="61310B85" w14:textId="20107DEA" w:rsidR="000F6DB8" w:rsidRPr="000F6DB8" w:rsidRDefault="00783702" w:rsidP="004E1024">
            <w:pPr>
              <w:spacing w:after="160" w:line="259" w:lineRule="auto"/>
              <w:rPr>
                <w:rFonts w:asciiTheme="majorHAnsi" w:eastAsiaTheme="minorEastAsia" w:hAnsiTheme="majorHAnsi" w:cstheme="majorHAnsi"/>
                <w:sz w:val="20"/>
                <w:szCs w:val="20"/>
              </w:rPr>
            </w:pPr>
            <w:r w:rsidRPr="00783702">
              <w:rPr>
                <w:rFonts w:asciiTheme="majorHAnsi" w:eastAsiaTheme="minorEastAsia" w:hAnsiTheme="majorHAnsi" w:cstheme="majorHAnsi"/>
                <w:sz w:val="20"/>
                <w:szCs w:val="20"/>
              </w:rPr>
              <w:t xml:space="preserve">Would suit </w:t>
            </w:r>
            <w:r w:rsidR="00CA04B0">
              <w:rPr>
                <w:rFonts w:asciiTheme="majorHAnsi" w:eastAsiaTheme="minorEastAsia" w:hAnsiTheme="majorHAnsi" w:cstheme="majorHAnsi"/>
                <w:sz w:val="20"/>
                <w:szCs w:val="20"/>
              </w:rPr>
              <w:t>an individual</w:t>
            </w:r>
            <w:r w:rsidR="004E1024">
              <w:rPr>
                <w:rFonts w:asciiTheme="majorHAnsi" w:eastAsiaTheme="minorEastAsia" w:hAnsiTheme="majorHAnsi" w:cstheme="majorHAnsi"/>
                <w:sz w:val="20"/>
                <w:szCs w:val="20"/>
              </w:rPr>
              <w:t xml:space="preserve"> </w:t>
            </w:r>
            <w:r w:rsidR="00CA04B0">
              <w:rPr>
                <w:rFonts w:asciiTheme="majorHAnsi" w:eastAsiaTheme="minorEastAsia" w:hAnsiTheme="majorHAnsi" w:cstheme="majorHAnsi"/>
                <w:sz w:val="20"/>
                <w:szCs w:val="20"/>
              </w:rPr>
              <w:t>seeking</w:t>
            </w:r>
            <w:r w:rsidR="004E1024">
              <w:rPr>
                <w:rFonts w:asciiTheme="majorHAnsi" w:eastAsiaTheme="minorEastAsia" w:hAnsiTheme="majorHAnsi" w:cstheme="majorHAnsi"/>
                <w:sz w:val="20"/>
                <w:szCs w:val="20"/>
              </w:rPr>
              <w:t xml:space="preserve"> to build on their </w:t>
            </w:r>
            <w:r w:rsidR="00CA04B0">
              <w:rPr>
                <w:rFonts w:asciiTheme="majorHAnsi" w:eastAsiaTheme="minorEastAsia" w:hAnsiTheme="majorHAnsi" w:cstheme="majorHAnsi"/>
                <w:sz w:val="20"/>
                <w:szCs w:val="20"/>
              </w:rPr>
              <w:t xml:space="preserve">work </w:t>
            </w:r>
            <w:r w:rsidR="004E1024">
              <w:rPr>
                <w:rFonts w:asciiTheme="majorHAnsi" w:eastAsiaTheme="minorEastAsia" w:hAnsiTheme="majorHAnsi" w:cstheme="majorHAnsi"/>
                <w:sz w:val="20"/>
                <w:szCs w:val="20"/>
              </w:rPr>
              <w:t xml:space="preserve">experience or </w:t>
            </w:r>
            <w:r w:rsidRPr="00783702">
              <w:rPr>
                <w:rFonts w:asciiTheme="majorHAnsi" w:eastAsiaTheme="minorEastAsia" w:hAnsiTheme="majorHAnsi" w:cstheme="majorHAnsi"/>
                <w:sz w:val="20"/>
                <w:szCs w:val="20"/>
              </w:rPr>
              <w:t xml:space="preserve">a Graduate </w:t>
            </w:r>
            <w:r w:rsidR="004E1024">
              <w:rPr>
                <w:rFonts w:asciiTheme="majorHAnsi" w:eastAsiaTheme="minorEastAsia" w:hAnsiTheme="majorHAnsi" w:cstheme="majorHAnsi"/>
                <w:sz w:val="20"/>
                <w:szCs w:val="20"/>
              </w:rPr>
              <w:t xml:space="preserve">seeking to add practical </w:t>
            </w:r>
            <w:r w:rsidR="00CA04B0">
              <w:rPr>
                <w:rFonts w:asciiTheme="majorHAnsi" w:eastAsiaTheme="minorEastAsia" w:hAnsiTheme="majorHAnsi" w:cstheme="majorHAnsi"/>
                <w:sz w:val="20"/>
                <w:szCs w:val="20"/>
              </w:rPr>
              <w:t>work experience to their CV</w:t>
            </w:r>
          </w:p>
        </w:tc>
      </w:tr>
    </w:tbl>
    <w:p w14:paraId="580B65A8" w14:textId="77777777" w:rsidR="00F16881" w:rsidRDefault="00F16881">
      <w:pPr>
        <w:sectPr w:rsidR="00F16881" w:rsidSect="00133506">
          <w:type w:val="continuous"/>
          <w:pgSz w:w="11906" w:h="16838"/>
          <w:pgMar w:top="720" w:right="720" w:bottom="720" w:left="720" w:header="708" w:footer="708" w:gutter="0"/>
          <w:cols w:space="708"/>
          <w:formProt w:val="0"/>
          <w:docGrid w:linePitch="360"/>
        </w:sect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7"/>
        <w:gridCol w:w="142"/>
      </w:tblGrid>
      <w:tr w:rsidR="008D71A4" w14:paraId="5C7E77C0" w14:textId="77777777" w:rsidTr="00CA04B0">
        <w:tc>
          <w:tcPr>
            <w:tcW w:w="3539" w:type="dxa"/>
          </w:tcPr>
          <w:p w14:paraId="106B3741" w14:textId="61320C36" w:rsidR="008D71A4" w:rsidRDefault="008D71A4"/>
        </w:tc>
        <w:tc>
          <w:tcPr>
            <w:tcW w:w="5959" w:type="dxa"/>
            <w:gridSpan w:val="2"/>
          </w:tcPr>
          <w:p w14:paraId="7C3370E2" w14:textId="77777777" w:rsidR="008D71A4" w:rsidRDefault="008D71A4"/>
        </w:tc>
      </w:tr>
      <w:tr w:rsidR="008D71A4" w14:paraId="71EF7A05" w14:textId="77777777" w:rsidTr="00CA04B0">
        <w:trPr>
          <w:trHeight w:hRule="exact" w:val="284"/>
        </w:trPr>
        <w:tc>
          <w:tcPr>
            <w:tcW w:w="3539" w:type="dxa"/>
          </w:tcPr>
          <w:p w14:paraId="7AC4DF15" w14:textId="744FBA74" w:rsidR="008D71A4" w:rsidRDefault="008D71A4">
            <w:r w:rsidRPr="00B1592E">
              <w:rPr>
                <w:rFonts w:ascii="Arial" w:hAnsi="Arial" w:cs="Arial"/>
                <w:b/>
                <w:color w:val="000000"/>
              </w:rPr>
              <w:t>Number of hours per week</w:t>
            </w:r>
          </w:p>
        </w:tc>
        <w:tc>
          <w:tcPr>
            <w:tcW w:w="5959" w:type="dxa"/>
            <w:gridSpan w:val="2"/>
          </w:tcPr>
          <w:p w14:paraId="6DAF1CC4" w14:textId="6C1F0B33" w:rsidR="008D71A4" w:rsidRDefault="008D71A4">
            <w:r>
              <w:fldChar w:fldCharType="begin">
                <w:ffData>
                  <w:name w:val="Text9"/>
                  <w:enabled/>
                  <w:calcOnExit w:val="0"/>
                  <w:textInput/>
                </w:ffData>
              </w:fldChar>
            </w:r>
            <w:bookmarkStart w:id="0" w:name="Text9"/>
            <w:r>
              <w:instrText xml:space="preserve"> FORMTEXT </w:instrText>
            </w:r>
            <w:r>
              <w:fldChar w:fldCharType="separate"/>
            </w:r>
            <w:r>
              <w:rPr>
                <w:noProof/>
              </w:rPr>
              <w:t>25</w:t>
            </w:r>
            <w:r>
              <w:fldChar w:fldCharType="end"/>
            </w:r>
            <w:bookmarkEnd w:id="0"/>
          </w:p>
        </w:tc>
      </w:tr>
      <w:tr w:rsidR="008D71A4" w14:paraId="6C9CCF59" w14:textId="77777777" w:rsidTr="00CA04B0">
        <w:tc>
          <w:tcPr>
            <w:tcW w:w="3539" w:type="dxa"/>
          </w:tcPr>
          <w:p w14:paraId="0B290489" w14:textId="77777777" w:rsidR="008D71A4" w:rsidRDefault="008D71A4"/>
        </w:tc>
        <w:tc>
          <w:tcPr>
            <w:tcW w:w="5959" w:type="dxa"/>
            <w:gridSpan w:val="2"/>
          </w:tcPr>
          <w:p w14:paraId="3F9FB2D8" w14:textId="77777777" w:rsidR="008D71A4" w:rsidRDefault="008D71A4"/>
        </w:tc>
      </w:tr>
      <w:tr w:rsidR="008D71A4" w14:paraId="7EBFFBB6" w14:textId="77777777" w:rsidTr="00CA04B0">
        <w:trPr>
          <w:trHeight w:hRule="exact" w:val="284"/>
        </w:trPr>
        <w:tc>
          <w:tcPr>
            <w:tcW w:w="3539" w:type="dxa"/>
          </w:tcPr>
          <w:p w14:paraId="56CB8317" w14:textId="043D48C1" w:rsidR="008D71A4" w:rsidRPr="00B1592E" w:rsidRDefault="008D71A4">
            <w:pPr>
              <w:rPr>
                <w:b/>
              </w:rPr>
            </w:pPr>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Pr>
          <w:p w14:paraId="70D14125" w14:textId="77777777" w:rsidR="008D71A4" w:rsidRDefault="008D71A4" w:rsidP="00F97845">
            <w:pPr>
              <w:rPr>
                <w:rFonts w:ascii="Arial" w:hAnsi="Arial" w:cs="Arial"/>
              </w:rPr>
            </w:pPr>
          </w:p>
          <w:p w14:paraId="5870E9A3" w14:textId="26BD287F" w:rsidR="008D71A4" w:rsidRDefault="008D71A4" w:rsidP="00701A46">
            <w:r w:rsidRPr="004E1B71">
              <w:rPr>
                <w:rFonts w:asciiTheme="majorHAnsi" w:hAnsiTheme="majorHAnsi" w:cstheme="majorHAnsi"/>
                <w:sz w:val="20"/>
                <w:szCs w:val="20"/>
              </w:rPr>
              <w:t xml:space="preserve">25 hours per week Tuesday, Wednesday and Thursday 9.00am to 5pm with 45 mins for lunch. Friday 9am to 12.15 </w:t>
            </w:r>
            <w:r>
              <w:rPr>
                <w:rFonts w:ascii="Arial" w:hAnsi="Arial" w:cs="Arial"/>
              </w:rPr>
              <w:t>(some flexibility and occasional work outside these hours is required)</w:t>
            </w:r>
          </w:p>
        </w:tc>
      </w:tr>
      <w:tr w:rsidR="008D71A4" w14:paraId="29322220" w14:textId="77777777" w:rsidTr="00CA04B0">
        <w:tc>
          <w:tcPr>
            <w:tcW w:w="3539" w:type="dxa"/>
          </w:tcPr>
          <w:p w14:paraId="26286BBB" w14:textId="77777777" w:rsidR="008D71A4" w:rsidRDefault="008D71A4"/>
        </w:tc>
        <w:tc>
          <w:tcPr>
            <w:tcW w:w="5959" w:type="dxa"/>
            <w:gridSpan w:val="2"/>
          </w:tcPr>
          <w:p w14:paraId="77B9AD16" w14:textId="77777777" w:rsidR="008D71A4" w:rsidRDefault="008D71A4"/>
        </w:tc>
      </w:tr>
      <w:tr w:rsidR="008D71A4" w14:paraId="555203CC" w14:textId="77777777" w:rsidTr="00CA04B0">
        <w:trPr>
          <w:trHeight w:hRule="exact" w:val="961"/>
        </w:trPr>
        <w:tc>
          <w:tcPr>
            <w:tcW w:w="3539" w:type="dxa"/>
          </w:tcPr>
          <w:p w14:paraId="0353E64B" w14:textId="16EC5384" w:rsidR="008D71A4" w:rsidRDefault="008D71A4">
            <w:r w:rsidRPr="00B1592E">
              <w:rPr>
                <w:rFonts w:ascii="Arial" w:hAnsi="Arial" w:cs="Arial"/>
                <w:b/>
                <w:color w:val="000000"/>
              </w:rPr>
              <w:t>Hourly rate of pay</w:t>
            </w:r>
          </w:p>
        </w:tc>
        <w:tc>
          <w:tcPr>
            <w:tcW w:w="5959" w:type="dxa"/>
            <w:gridSpan w:val="2"/>
          </w:tcPr>
          <w:p w14:paraId="26C1010C" w14:textId="0DB1B2B6" w:rsidR="008D71A4" w:rsidRPr="00191690" w:rsidRDefault="008D71A4" w:rsidP="00FF2AD3">
            <w:pPr>
              <w:spacing w:line="360" w:lineRule="auto"/>
              <w:jc w:val="both"/>
              <w:rPr>
                <w:rFonts w:ascii="Arial" w:eastAsia="Arial" w:hAnsi="Arial" w:cs="Arial"/>
              </w:rPr>
            </w:pPr>
            <w:r>
              <w:rPr>
                <w:rFonts w:ascii="Arial" w:hAnsi="Arial" w:cs="Arial"/>
              </w:rPr>
              <w:t>National Minimum Wage</w:t>
            </w:r>
          </w:p>
        </w:tc>
      </w:tr>
      <w:tr w:rsidR="008D71A4" w14:paraId="34B2A538" w14:textId="77777777" w:rsidTr="00CA04B0">
        <w:tc>
          <w:tcPr>
            <w:tcW w:w="3539" w:type="dxa"/>
          </w:tcPr>
          <w:p w14:paraId="46688C2A" w14:textId="77777777" w:rsidR="008D71A4" w:rsidRDefault="008D71A4"/>
        </w:tc>
        <w:tc>
          <w:tcPr>
            <w:tcW w:w="5959" w:type="dxa"/>
            <w:gridSpan w:val="2"/>
          </w:tcPr>
          <w:p w14:paraId="33D6060B" w14:textId="77777777" w:rsidR="008D71A4" w:rsidRDefault="008D71A4"/>
        </w:tc>
      </w:tr>
      <w:tr w:rsidR="008D71A4" w14:paraId="4993C976" w14:textId="77777777" w:rsidTr="00CA04B0">
        <w:trPr>
          <w:trHeight w:hRule="exact" w:val="568"/>
        </w:trPr>
        <w:tc>
          <w:tcPr>
            <w:tcW w:w="3539" w:type="dxa"/>
          </w:tcPr>
          <w:p w14:paraId="44792B49" w14:textId="2ED739F4" w:rsidR="008D71A4" w:rsidRPr="00B1592E" w:rsidRDefault="008D71A4">
            <w:pPr>
              <w:rPr>
                <w:b/>
              </w:rPr>
            </w:pPr>
          </w:p>
        </w:tc>
        <w:tc>
          <w:tcPr>
            <w:tcW w:w="5959" w:type="dxa"/>
            <w:gridSpan w:val="2"/>
          </w:tcPr>
          <w:p w14:paraId="777E7678" w14:textId="34E0CAF7" w:rsidR="008D71A4" w:rsidRPr="00C268FB" w:rsidRDefault="008D71A4" w:rsidP="00701A46">
            <w:pPr>
              <w:rPr>
                <w:rFonts w:ascii="Arial" w:hAnsi="Arial" w:cs="Arial"/>
              </w:rPr>
            </w:pPr>
          </w:p>
        </w:tc>
      </w:tr>
      <w:tr w:rsidR="00584938" w14:paraId="018F51D8" w14:textId="77777777" w:rsidTr="00CA0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hRule="exact" w:val="7655"/>
        </w:trPr>
        <w:tc>
          <w:tcPr>
            <w:tcW w:w="9356" w:type="dxa"/>
            <w:gridSpan w:val="2"/>
          </w:tcPr>
          <w:p w14:paraId="72910B8A" w14:textId="05034DB0" w:rsidR="00C867AA" w:rsidRDefault="00CA04B0" w:rsidP="00191690">
            <w:pPr>
              <w:spacing w:after="160" w:line="360" w:lineRule="auto"/>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lastRenderedPageBreak/>
              <w:t>Support for Successful Applicant</w:t>
            </w:r>
          </w:p>
          <w:p w14:paraId="70B363A2" w14:textId="76ECB963" w:rsidR="00C867AA" w:rsidRDefault="005402DA" w:rsidP="00191690">
            <w:pPr>
              <w:spacing w:after="160" w:line="360" w:lineRule="auto"/>
              <w:rPr>
                <w:rFonts w:asciiTheme="majorHAnsi" w:eastAsia="Calibri" w:hAnsiTheme="majorHAnsi" w:cstheme="majorHAnsi"/>
                <w:sz w:val="20"/>
                <w:szCs w:val="20"/>
                <w:lang w:eastAsia="en-US"/>
              </w:rPr>
            </w:pPr>
            <w:r w:rsidRPr="005402DA">
              <w:rPr>
                <w:rFonts w:asciiTheme="majorHAnsi" w:eastAsia="Calibri" w:hAnsiTheme="majorHAnsi" w:cstheme="majorHAnsi"/>
                <w:sz w:val="20"/>
                <w:szCs w:val="20"/>
                <w:lang w:eastAsia="en-US"/>
              </w:rPr>
              <w:t>T</w:t>
            </w:r>
            <w:r w:rsidR="00B761DE" w:rsidRPr="005402DA">
              <w:rPr>
                <w:rFonts w:asciiTheme="majorHAnsi" w:eastAsia="Calibri" w:hAnsiTheme="majorHAnsi" w:cstheme="majorHAnsi"/>
                <w:sz w:val="20"/>
                <w:szCs w:val="20"/>
                <w:lang w:eastAsia="en-US"/>
              </w:rPr>
              <w:t xml:space="preserve">eam </w:t>
            </w:r>
            <w:r w:rsidR="00191690" w:rsidRPr="005402DA">
              <w:rPr>
                <w:rFonts w:asciiTheme="majorHAnsi" w:eastAsia="Calibri" w:hAnsiTheme="majorHAnsi" w:cstheme="majorHAnsi"/>
                <w:sz w:val="20"/>
                <w:szCs w:val="20"/>
                <w:lang w:eastAsia="en-US"/>
              </w:rPr>
              <w:t>members</w:t>
            </w:r>
            <w:r w:rsidR="00B761DE" w:rsidRPr="005402DA">
              <w:rPr>
                <w:rFonts w:asciiTheme="majorHAnsi" w:eastAsia="Calibri" w:hAnsiTheme="majorHAnsi" w:cstheme="majorHAnsi"/>
                <w:sz w:val="20"/>
                <w:szCs w:val="20"/>
                <w:lang w:eastAsia="en-US"/>
              </w:rPr>
              <w:t xml:space="preserve"> </w:t>
            </w:r>
            <w:r w:rsidR="00191690" w:rsidRPr="005402DA">
              <w:rPr>
                <w:rFonts w:asciiTheme="majorHAnsi" w:eastAsia="Calibri" w:hAnsiTheme="majorHAnsi" w:cstheme="majorHAnsi"/>
                <w:sz w:val="20"/>
                <w:szCs w:val="20"/>
                <w:lang w:eastAsia="en-US"/>
              </w:rPr>
              <w:t xml:space="preserve">will be available to support and mentor the apprentice </w:t>
            </w:r>
            <w:r w:rsidRPr="005402DA">
              <w:rPr>
                <w:rFonts w:asciiTheme="majorHAnsi" w:eastAsia="Calibri" w:hAnsiTheme="majorHAnsi" w:cstheme="majorHAnsi"/>
                <w:sz w:val="20"/>
                <w:szCs w:val="20"/>
                <w:lang w:eastAsia="en-US"/>
              </w:rPr>
              <w:t>to give t</w:t>
            </w:r>
            <w:r w:rsidR="00191690" w:rsidRPr="005402DA">
              <w:rPr>
                <w:rFonts w:asciiTheme="majorHAnsi" w:eastAsia="Calibri" w:hAnsiTheme="majorHAnsi" w:cstheme="majorHAnsi"/>
                <w:sz w:val="20"/>
                <w:szCs w:val="20"/>
                <w:lang w:eastAsia="en-US"/>
              </w:rPr>
              <w:t xml:space="preserve">he successful applicant </w:t>
            </w:r>
            <w:r w:rsidRPr="005402DA">
              <w:rPr>
                <w:rFonts w:asciiTheme="majorHAnsi" w:eastAsia="Calibri" w:hAnsiTheme="majorHAnsi" w:cstheme="majorHAnsi"/>
                <w:sz w:val="20"/>
                <w:szCs w:val="20"/>
                <w:lang w:eastAsia="en-US"/>
              </w:rPr>
              <w:t xml:space="preserve">a </w:t>
            </w:r>
            <w:r w:rsidR="00191690" w:rsidRPr="005402DA">
              <w:rPr>
                <w:rFonts w:asciiTheme="majorHAnsi" w:eastAsia="Calibri" w:hAnsiTheme="majorHAnsi" w:cstheme="majorHAnsi"/>
                <w:sz w:val="20"/>
                <w:szCs w:val="20"/>
                <w:lang w:eastAsia="en-US"/>
              </w:rPr>
              <w:t>valuable insight and experience and into Marketing, Events and a host of platforms and systems</w:t>
            </w:r>
            <w:r w:rsidRPr="005402DA">
              <w:rPr>
                <w:rFonts w:asciiTheme="majorHAnsi" w:eastAsia="Calibri" w:hAnsiTheme="majorHAnsi" w:cstheme="majorHAnsi"/>
                <w:sz w:val="20"/>
                <w:szCs w:val="20"/>
                <w:lang w:eastAsia="en-US"/>
              </w:rPr>
              <w:t xml:space="preserve">. </w:t>
            </w:r>
          </w:p>
          <w:p w14:paraId="50E5A56D" w14:textId="4B49E19A" w:rsidR="005D0EAD" w:rsidRPr="005402DA" w:rsidRDefault="00191690" w:rsidP="00191690">
            <w:pPr>
              <w:spacing w:after="160" w:line="360" w:lineRule="auto"/>
              <w:rPr>
                <w:rFonts w:asciiTheme="majorHAnsi" w:eastAsia="Calibri" w:hAnsiTheme="majorHAnsi" w:cstheme="majorHAnsi"/>
                <w:sz w:val="20"/>
                <w:szCs w:val="20"/>
                <w:lang w:eastAsia="en-US"/>
              </w:rPr>
            </w:pPr>
            <w:r w:rsidRPr="005402DA">
              <w:rPr>
                <w:rFonts w:asciiTheme="majorHAnsi" w:eastAsia="Calibri" w:hAnsiTheme="majorHAnsi" w:cstheme="majorHAnsi"/>
                <w:sz w:val="20"/>
                <w:szCs w:val="20"/>
                <w:lang w:eastAsia="en-US"/>
              </w:rPr>
              <w:t xml:space="preserve">Access and participation to </w:t>
            </w:r>
            <w:r w:rsidR="005402DA" w:rsidRPr="005402DA">
              <w:rPr>
                <w:rFonts w:asciiTheme="majorHAnsi" w:eastAsia="Calibri" w:hAnsiTheme="majorHAnsi" w:cstheme="majorHAnsi"/>
                <w:sz w:val="20"/>
                <w:szCs w:val="20"/>
                <w:lang w:eastAsia="en-US"/>
              </w:rPr>
              <w:t xml:space="preserve">a range of Chamber </w:t>
            </w:r>
            <w:r w:rsidR="00244D52">
              <w:rPr>
                <w:rFonts w:asciiTheme="majorHAnsi" w:eastAsia="Calibri" w:hAnsiTheme="majorHAnsi" w:cstheme="majorHAnsi"/>
                <w:sz w:val="20"/>
                <w:szCs w:val="20"/>
                <w:lang w:eastAsia="en-US"/>
              </w:rPr>
              <w:t xml:space="preserve">and partner </w:t>
            </w:r>
            <w:r w:rsidRPr="005402DA">
              <w:rPr>
                <w:rFonts w:asciiTheme="majorHAnsi" w:eastAsia="Calibri" w:hAnsiTheme="majorHAnsi" w:cstheme="majorHAnsi"/>
                <w:sz w:val="20"/>
                <w:szCs w:val="20"/>
                <w:lang w:eastAsia="en-US"/>
              </w:rPr>
              <w:t>events and knowledge transfer workshops will form part of the skills development.</w:t>
            </w:r>
          </w:p>
          <w:p w14:paraId="3DF4F558" w14:textId="607476A5" w:rsidR="005D0EAD" w:rsidRPr="005402DA" w:rsidRDefault="005D0EAD" w:rsidP="005D0EAD">
            <w:pPr>
              <w:spacing w:line="360" w:lineRule="auto"/>
              <w:jc w:val="both"/>
              <w:rPr>
                <w:rFonts w:asciiTheme="majorHAnsi" w:hAnsiTheme="majorHAnsi" w:cstheme="majorHAnsi"/>
                <w:sz w:val="20"/>
                <w:szCs w:val="20"/>
              </w:rPr>
            </w:pPr>
            <w:r w:rsidRPr="005402DA">
              <w:rPr>
                <w:rFonts w:asciiTheme="majorHAnsi" w:hAnsiTheme="majorHAnsi" w:cstheme="majorHAnsi"/>
                <w:sz w:val="20"/>
                <w:szCs w:val="20"/>
              </w:rPr>
              <w:t>The successful applicant will gain valuable insight and experience into marketing and events and a host of platforms and systems such as Microsoft 365, Sendinblue, Wordpress, FB business suite, Tweetdeck, Microsoft teams and Eventbrite.</w:t>
            </w:r>
          </w:p>
          <w:p w14:paraId="35C84E66" w14:textId="77777777" w:rsidR="005402DA" w:rsidRPr="005402DA" w:rsidRDefault="005402DA" w:rsidP="005D0EAD">
            <w:pPr>
              <w:spacing w:line="360" w:lineRule="auto"/>
              <w:jc w:val="both"/>
              <w:rPr>
                <w:rFonts w:asciiTheme="majorHAnsi" w:hAnsiTheme="majorHAnsi" w:cstheme="majorHAnsi"/>
                <w:sz w:val="20"/>
                <w:szCs w:val="20"/>
              </w:rPr>
            </w:pPr>
          </w:p>
          <w:p w14:paraId="797517EB" w14:textId="6EF87EBE" w:rsidR="005D0EAD" w:rsidRPr="005402DA" w:rsidRDefault="005D0EAD" w:rsidP="005D0EAD">
            <w:pPr>
              <w:spacing w:line="360" w:lineRule="auto"/>
              <w:jc w:val="both"/>
              <w:rPr>
                <w:rFonts w:asciiTheme="majorHAnsi" w:hAnsiTheme="majorHAnsi" w:cstheme="majorHAnsi"/>
                <w:sz w:val="20"/>
                <w:szCs w:val="20"/>
              </w:rPr>
            </w:pPr>
            <w:r w:rsidRPr="005402DA">
              <w:rPr>
                <w:rFonts w:asciiTheme="majorHAnsi" w:hAnsiTheme="majorHAnsi" w:cstheme="majorHAnsi"/>
                <w:sz w:val="20"/>
                <w:szCs w:val="20"/>
              </w:rPr>
              <w:t>Training will be given in all areas of work that the candidate is expected to participate in and weekly meetings will be used to provide feedback, training and also detail the tasks in the week ahead.  The candidate will also be able to identify key areas, when appropriate to the role, in which they would like to progress and be provided with the opportunity to do so.</w:t>
            </w:r>
          </w:p>
          <w:p w14:paraId="4E2320F4" w14:textId="77777777" w:rsidR="005402DA" w:rsidRPr="005402DA" w:rsidRDefault="005402DA" w:rsidP="005D0EAD">
            <w:pPr>
              <w:spacing w:line="360" w:lineRule="auto"/>
              <w:jc w:val="both"/>
              <w:rPr>
                <w:rFonts w:asciiTheme="majorHAnsi" w:hAnsiTheme="majorHAnsi" w:cstheme="majorHAnsi"/>
                <w:sz w:val="20"/>
                <w:szCs w:val="20"/>
              </w:rPr>
            </w:pPr>
          </w:p>
          <w:p w14:paraId="1C23823E" w14:textId="288B8C00" w:rsidR="005D0EAD" w:rsidRPr="005402DA" w:rsidRDefault="005D0EAD" w:rsidP="005D0EAD">
            <w:pPr>
              <w:spacing w:line="360" w:lineRule="auto"/>
              <w:jc w:val="both"/>
              <w:rPr>
                <w:rFonts w:asciiTheme="majorHAnsi" w:hAnsiTheme="majorHAnsi" w:cstheme="majorHAnsi"/>
                <w:sz w:val="20"/>
                <w:szCs w:val="20"/>
              </w:rPr>
            </w:pPr>
            <w:r w:rsidRPr="005402DA">
              <w:rPr>
                <w:rFonts w:asciiTheme="majorHAnsi" w:hAnsiTheme="majorHAnsi" w:cstheme="majorHAnsi"/>
                <w:sz w:val="20"/>
                <w:szCs w:val="20"/>
              </w:rPr>
              <w:t xml:space="preserve">This role </w:t>
            </w:r>
            <w:r w:rsidR="005402DA" w:rsidRPr="005402DA">
              <w:rPr>
                <w:rFonts w:asciiTheme="majorHAnsi" w:hAnsiTheme="majorHAnsi" w:cstheme="majorHAnsi"/>
                <w:sz w:val="20"/>
                <w:szCs w:val="20"/>
              </w:rPr>
              <w:t>provides a fantastic</w:t>
            </w:r>
            <w:r w:rsidRPr="005402DA">
              <w:rPr>
                <w:rFonts w:asciiTheme="majorHAnsi" w:hAnsiTheme="majorHAnsi" w:cstheme="majorHAnsi"/>
                <w:sz w:val="20"/>
                <w:szCs w:val="20"/>
              </w:rPr>
              <w:t xml:space="preserve"> opportunity to learn on-the-job skills in admin, PR, marketing and events with the aim being to have the candidate gain the skills necessary to assume a supporting role within any of these sectors and progress their future career.  This will be accompanied by help with their CV, personal statement and interview skills to again, help them in moving forward with their career.</w:t>
            </w:r>
          </w:p>
          <w:p w14:paraId="2BF56E25" w14:textId="1C7508F7" w:rsidR="005D0EAD" w:rsidRPr="005402DA" w:rsidRDefault="005D0EAD" w:rsidP="00191690">
            <w:pPr>
              <w:spacing w:after="160" w:line="360" w:lineRule="auto"/>
              <w:rPr>
                <w:rFonts w:asciiTheme="majorHAnsi" w:eastAsia="Calibri" w:hAnsiTheme="majorHAnsi" w:cstheme="majorHAnsi"/>
                <w:sz w:val="20"/>
                <w:szCs w:val="20"/>
                <w:lang w:eastAsia="en-US"/>
              </w:rPr>
            </w:pPr>
          </w:p>
        </w:tc>
      </w:tr>
    </w:tbl>
    <w:p w14:paraId="0506596D" w14:textId="77777777" w:rsidR="00F16881" w:rsidRDefault="00F16881" w:rsidP="0048344D">
      <w:pPr>
        <w:sectPr w:rsidR="00F16881" w:rsidSect="00133506">
          <w:type w:val="continuous"/>
          <w:pgSz w:w="11906" w:h="16838"/>
          <w:pgMar w:top="720" w:right="720" w:bottom="720" w:left="720" w:header="708" w:footer="708" w:gutter="0"/>
          <w:cols w:space="708"/>
          <w:formProt w:val="0"/>
          <w:docGrid w:linePitch="360"/>
        </w:sectPr>
      </w:pPr>
    </w:p>
    <w:tbl>
      <w:tblPr>
        <w:tblStyle w:val="TableGrid"/>
        <w:tblW w:w="9356" w:type="dxa"/>
        <w:tblLook w:val="04A0" w:firstRow="1" w:lastRow="0" w:firstColumn="1" w:lastColumn="0" w:noHBand="0" w:noVBand="1"/>
      </w:tblPr>
      <w:tblGrid>
        <w:gridCol w:w="3539"/>
        <w:gridCol w:w="5817"/>
      </w:tblGrid>
      <w:tr w:rsidR="00B47FFA" w14:paraId="5A12D612" w14:textId="77777777" w:rsidTr="00CE2893">
        <w:tc>
          <w:tcPr>
            <w:tcW w:w="3539" w:type="dxa"/>
            <w:tcBorders>
              <w:top w:val="nil"/>
              <w:left w:val="nil"/>
              <w:bottom w:val="nil"/>
              <w:right w:val="nil"/>
            </w:tcBorders>
          </w:tcPr>
          <w:p w14:paraId="72437B1F" w14:textId="4847C967" w:rsidR="00584938" w:rsidRDefault="00584938" w:rsidP="0048344D"/>
        </w:tc>
        <w:tc>
          <w:tcPr>
            <w:tcW w:w="5817" w:type="dxa"/>
            <w:tcBorders>
              <w:top w:val="nil"/>
              <w:left w:val="nil"/>
              <w:bottom w:val="nil"/>
              <w:right w:val="nil"/>
            </w:tcBorders>
          </w:tcPr>
          <w:p w14:paraId="21D7422F" w14:textId="77777777" w:rsidR="00584938" w:rsidRDefault="00584938" w:rsidP="0048344D"/>
        </w:tc>
      </w:tr>
      <w:tr w:rsidR="00B47FFA" w14:paraId="04636E3F" w14:textId="77777777" w:rsidTr="00F16881">
        <w:trPr>
          <w:trHeight w:hRule="exact" w:val="567"/>
        </w:trPr>
        <w:tc>
          <w:tcPr>
            <w:tcW w:w="3539" w:type="dxa"/>
            <w:tcBorders>
              <w:top w:val="nil"/>
              <w:left w:val="nil"/>
              <w:bottom w:val="nil"/>
              <w:right w:val="nil"/>
            </w:tcBorders>
          </w:tcPr>
          <w:p w14:paraId="1FAB57F1" w14:textId="77777777" w:rsidR="00584938" w:rsidRDefault="00584938" w:rsidP="0048344D">
            <w:r>
              <w:rPr>
                <w:rFonts w:ascii="Arial" w:hAnsi="Arial" w:cs="Arial"/>
                <w:color w:val="000000"/>
              </w:rPr>
              <w:t>Closing date for applications</w:t>
            </w:r>
          </w:p>
        </w:tc>
        <w:tc>
          <w:tcPr>
            <w:tcW w:w="5817" w:type="dxa"/>
            <w:tcBorders>
              <w:top w:val="nil"/>
              <w:left w:val="nil"/>
              <w:bottom w:val="nil"/>
              <w:right w:val="nil"/>
            </w:tcBorders>
          </w:tcPr>
          <w:p w14:paraId="0B598581" w14:textId="1FE2E658" w:rsidR="00584938" w:rsidRPr="00C268FB" w:rsidRDefault="004E1024" w:rsidP="00F97845">
            <w:pPr>
              <w:rPr>
                <w:rFonts w:ascii="Arial" w:hAnsi="Arial" w:cs="Arial"/>
              </w:rPr>
            </w:pPr>
            <w:r>
              <w:rPr>
                <w:rFonts w:ascii="Arial" w:hAnsi="Arial" w:cs="Arial"/>
              </w:rPr>
              <w:t>20</w:t>
            </w:r>
            <w:r w:rsidRPr="004E1024">
              <w:rPr>
                <w:rFonts w:ascii="Arial" w:hAnsi="Arial" w:cs="Arial"/>
                <w:vertAlign w:val="superscript"/>
              </w:rPr>
              <w:t>th</w:t>
            </w:r>
            <w:r>
              <w:rPr>
                <w:rFonts w:ascii="Arial" w:hAnsi="Arial" w:cs="Arial"/>
              </w:rPr>
              <w:t xml:space="preserve"> August 2021 but may close earlier if we find a suitable candidate.</w:t>
            </w:r>
          </w:p>
        </w:tc>
      </w:tr>
    </w:tbl>
    <w:p w14:paraId="33EDDCD6" w14:textId="77777777" w:rsidR="00246989" w:rsidRDefault="00246989">
      <w:pPr>
        <w:sectPr w:rsidR="00246989" w:rsidSect="00133506">
          <w:type w:val="continuous"/>
          <w:pgSz w:w="11906" w:h="16838"/>
          <w:pgMar w:top="720" w:right="720" w:bottom="720" w:left="720" w:header="708" w:footer="708" w:gutter="0"/>
          <w:cols w:space="708"/>
          <w:docGrid w:linePitch="360"/>
        </w:sectPr>
      </w:pPr>
    </w:p>
    <w:p w14:paraId="342D913A" w14:textId="77777777" w:rsidR="00246989" w:rsidRDefault="00246989" w:rsidP="004E1024"/>
    <w:sectPr w:rsidR="00246989" w:rsidSect="00246989">
      <w:pgSz w:w="16838" w:h="11906" w:orient="landscape"/>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634F" w14:textId="77777777" w:rsidR="00D3448B" w:rsidRDefault="00D3448B" w:rsidP="00584938">
      <w:r>
        <w:separator/>
      </w:r>
    </w:p>
  </w:endnote>
  <w:endnote w:type="continuationSeparator" w:id="0">
    <w:p w14:paraId="3CFA2DCC" w14:textId="77777777" w:rsidR="00D3448B" w:rsidRDefault="00D3448B"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8AA1" w14:textId="77777777" w:rsidR="00D3448B" w:rsidRDefault="00D3448B" w:rsidP="00584938">
      <w:r>
        <w:separator/>
      </w:r>
    </w:p>
  </w:footnote>
  <w:footnote w:type="continuationSeparator" w:id="0">
    <w:p w14:paraId="682017CE" w14:textId="77777777" w:rsidR="00D3448B" w:rsidRDefault="00D3448B"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7456" w14:textId="77777777" w:rsidR="00613C15" w:rsidRDefault="00613C15" w:rsidP="00584938">
    <w:pPr>
      <w:pStyle w:val="Header"/>
      <w:tabs>
        <w:tab w:val="clear" w:pos="4513"/>
        <w:tab w:val="clear" w:pos="9026"/>
        <w:tab w:val="left" w:pos="2385"/>
      </w:tabs>
    </w:pPr>
    <w:r>
      <w:rPr>
        <w:noProof/>
      </w:rPr>
      <w:drawing>
        <wp:inline distT="0" distB="0" distL="0" distR="0" wp14:anchorId="01A142C4" wp14:editId="228AFD9F">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9307AE1" wp14:editId="63E6DEF8">
          <wp:extent cx="3414713" cy="862013"/>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54B"/>
    <w:multiLevelType w:val="hybridMultilevel"/>
    <w:tmpl w:val="36BAC9D4"/>
    <w:lvl w:ilvl="0" w:tplc="5CE2B812">
      <w:start w:val="1"/>
      <w:numFmt w:val="bullet"/>
      <w:lvlText w:val=""/>
      <w:lvlJc w:val="left"/>
      <w:pPr>
        <w:ind w:left="720" w:hanging="360"/>
      </w:pPr>
      <w:rPr>
        <w:rFonts w:ascii="Symbol" w:hAnsi="Symbol" w:hint="default"/>
      </w:rPr>
    </w:lvl>
    <w:lvl w:ilvl="1" w:tplc="17EAE99A">
      <w:start w:val="1"/>
      <w:numFmt w:val="bullet"/>
      <w:lvlText w:val="o"/>
      <w:lvlJc w:val="left"/>
      <w:pPr>
        <w:ind w:left="1440" w:hanging="360"/>
      </w:pPr>
      <w:rPr>
        <w:rFonts w:ascii="Courier New" w:hAnsi="Courier New" w:hint="default"/>
      </w:rPr>
    </w:lvl>
    <w:lvl w:ilvl="2" w:tplc="81A2C210">
      <w:start w:val="1"/>
      <w:numFmt w:val="bullet"/>
      <w:lvlText w:val=""/>
      <w:lvlJc w:val="left"/>
      <w:pPr>
        <w:ind w:left="2160" w:hanging="360"/>
      </w:pPr>
      <w:rPr>
        <w:rFonts w:ascii="Wingdings" w:hAnsi="Wingdings" w:hint="default"/>
      </w:rPr>
    </w:lvl>
    <w:lvl w:ilvl="3" w:tplc="6FBE605E">
      <w:start w:val="1"/>
      <w:numFmt w:val="bullet"/>
      <w:lvlText w:val=""/>
      <w:lvlJc w:val="left"/>
      <w:pPr>
        <w:ind w:left="2880" w:hanging="360"/>
      </w:pPr>
      <w:rPr>
        <w:rFonts w:ascii="Symbol" w:hAnsi="Symbol" w:hint="default"/>
      </w:rPr>
    </w:lvl>
    <w:lvl w:ilvl="4" w:tplc="6F442708">
      <w:start w:val="1"/>
      <w:numFmt w:val="bullet"/>
      <w:lvlText w:val="o"/>
      <w:lvlJc w:val="left"/>
      <w:pPr>
        <w:ind w:left="3600" w:hanging="360"/>
      </w:pPr>
      <w:rPr>
        <w:rFonts w:ascii="Courier New" w:hAnsi="Courier New" w:hint="default"/>
      </w:rPr>
    </w:lvl>
    <w:lvl w:ilvl="5" w:tplc="A2CE332C">
      <w:start w:val="1"/>
      <w:numFmt w:val="bullet"/>
      <w:lvlText w:val=""/>
      <w:lvlJc w:val="left"/>
      <w:pPr>
        <w:ind w:left="4320" w:hanging="360"/>
      </w:pPr>
      <w:rPr>
        <w:rFonts w:ascii="Wingdings" w:hAnsi="Wingdings" w:hint="default"/>
      </w:rPr>
    </w:lvl>
    <w:lvl w:ilvl="6" w:tplc="7522F98C">
      <w:start w:val="1"/>
      <w:numFmt w:val="bullet"/>
      <w:lvlText w:val=""/>
      <w:lvlJc w:val="left"/>
      <w:pPr>
        <w:ind w:left="5040" w:hanging="360"/>
      </w:pPr>
      <w:rPr>
        <w:rFonts w:ascii="Symbol" w:hAnsi="Symbol" w:hint="default"/>
      </w:rPr>
    </w:lvl>
    <w:lvl w:ilvl="7" w:tplc="2CD45094">
      <w:start w:val="1"/>
      <w:numFmt w:val="bullet"/>
      <w:lvlText w:val="o"/>
      <w:lvlJc w:val="left"/>
      <w:pPr>
        <w:ind w:left="5760" w:hanging="360"/>
      </w:pPr>
      <w:rPr>
        <w:rFonts w:ascii="Courier New" w:hAnsi="Courier New" w:hint="default"/>
      </w:rPr>
    </w:lvl>
    <w:lvl w:ilvl="8" w:tplc="A34ADE04">
      <w:start w:val="1"/>
      <w:numFmt w:val="bullet"/>
      <w:lvlText w:val=""/>
      <w:lvlJc w:val="left"/>
      <w:pPr>
        <w:ind w:left="6480" w:hanging="360"/>
      </w:pPr>
      <w:rPr>
        <w:rFonts w:ascii="Wingdings" w:hAnsi="Wingdings" w:hint="default"/>
      </w:rPr>
    </w:lvl>
  </w:abstractNum>
  <w:abstractNum w:abstractNumId="1" w15:restartNumberingAfterBreak="0">
    <w:nsid w:val="0F0A1968"/>
    <w:multiLevelType w:val="hybridMultilevel"/>
    <w:tmpl w:val="A99C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71FD4"/>
    <w:multiLevelType w:val="hybridMultilevel"/>
    <w:tmpl w:val="690697F8"/>
    <w:lvl w:ilvl="0" w:tplc="8758BE3A">
      <w:start w:val="1"/>
      <w:numFmt w:val="bullet"/>
      <w:lvlText w:val=""/>
      <w:lvlJc w:val="left"/>
      <w:pPr>
        <w:ind w:left="720" w:hanging="360"/>
      </w:pPr>
      <w:rPr>
        <w:rFonts w:ascii="Symbol" w:hAnsi="Symbol" w:hint="default"/>
      </w:rPr>
    </w:lvl>
    <w:lvl w:ilvl="1" w:tplc="3808E74A">
      <w:start w:val="1"/>
      <w:numFmt w:val="bullet"/>
      <w:lvlText w:val="o"/>
      <w:lvlJc w:val="left"/>
      <w:pPr>
        <w:ind w:left="1440" w:hanging="360"/>
      </w:pPr>
      <w:rPr>
        <w:rFonts w:ascii="Courier New" w:hAnsi="Courier New" w:hint="default"/>
      </w:rPr>
    </w:lvl>
    <w:lvl w:ilvl="2" w:tplc="A2949152">
      <w:start w:val="1"/>
      <w:numFmt w:val="bullet"/>
      <w:lvlText w:val=""/>
      <w:lvlJc w:val="left"/>
      <w:pPr>
        <w:ind w:left="2160" w:hanging="360"/>
      </w:pPr>
      <w:rPr>
        <w:rFonts w:ascii="Wingdings" w:hAnsi="Wingdings" w:hint="default"/>
      </w:rPr>
    </w:lvl>
    <w:lvl w:ilvl="3" w:tplc="839C5A46">
      <w:start w:val="1"/>
      <w:numFmt w:val="bullet"/>
      <w:lvlText w:val=""/>
      <w:lvlJc w:val="left"/>
      <w:pPr>
        <w:ind w:left="2880" w:hanging="360"/>
      </w:pPr>
      <w:rPr>
        <w:rFonts w:ascii="Symbol" w:hAnsi="Symbol" w:hint="default"/>
      </w:rPr>
    </w:lvl>
    <w:lvl w:ilvl="4" w:tplc="9A5E83AC">
      <w:start w:val="1"/>
      <w:numFmt w:val="bullet"/>
      <w:lvlText w:val="o"/>
      <w:lvlJc w:val="left"/>
      <w:pPr>
        <w:ind w:left="3600" w:hanging="360"/>
      </w:pPr>
      <w:rPr>
        <w:rFonts w:ascii="Courier New" w:hAnsi="Courier New" w:hint="default"/>
      </w:rPr>
    </w:lvl>
    <w:lvl w:ilvl="5" w:tplc="BB762254">
      <w:start w:val="1"/>
      <w:numFmt w:val="bullet"/>
      <w:lvlText w:val=""/>
      <w:lvlJc w:val="left"/>
      <w:pPr>
        <w:ind w:left="4320" w:hanging="360"/>
      </w:pPr>
      <w:rPr>
        <w:rFonts w:ascii="Wingdings" w:hAnsi="Wingdings" w:hint="default"/>
      </w:rPr>
    </w:lvl>
    <w:lvl w:ilvl="6" w:tplc="4C96AE74">
      <w:start w:val="1"/>
      <w:numFmt w:val="bullet"/>
      <w:lvlText w:val=""/>
      <w:lvlJc w:val="left"/>
      <w:pPr>
        <w:ind w:left="5040" w:hanging="360"/>
      </w:pPr>
      <w:rPr>
        <w:rFonts w:ascii="Symbol" w:hAnsi="Symbol" w:hint="default"/>
      </w:rPr>
    </w:lvl>
    <w:lvl w:ilvl="7" w:tplc="171002FC">
      <w:start w:val="1"/>
      <w:numFmt w:val="bullet"/>
      <w:lvlText w:val="o"/>
      <w:lvlJc w:val="left"/>
      <w:pPr>
        <w:ind w:left="5760" w:hanging="360"/>
      </w:pPr>
      <w:rPr>
        <w:rFonts w:ascii="Courier New" w:hAnsi="Courier New" w:hint="default"/>
      </w:rPr>
    </w:lvl>
    <w:lvl w:ilvl="8" w:tplc="FD9835D8">
      <w:start w:val="1"/>
      <w:numFmt w:val="bullet"/>
      <w:lvlText w:val=""/>
      <w:lvlJc w:val="left"/>
      <w:pPr>
        <w:ind w:left="6480" w:hanging="360"/>
      </w:pPr>
      <w:rPr>
        <w:rFonts w:ascii="Wingdings" w:hAnsi="Wingdings" w:hint="default"/>
      </w:rPr>
    </w:lvl>
  </w:abstractNum>
  <w:abstractNum w:abstractNumId="3" w15:restartNumberingAfterBreak="0">
    <w:nsid w:val="44360D21"/>
    <w:multiLevelType w:val="hybridMultilevel"/>
    <w:tmpl w:val="FFFFFFFF"/>
    <w:lvl w:ilvl="0" w:tplc="9C18E294">
      <w:start w:val="1"/>
      <w:numFmt w:val="bullet"/>
      <w:lvlText w:val=""/>
      <w:lvlJc w:val="left"/>
      <w:pPr>
        <w:ind w:left="720" w:hanging="360"/>
      </w:pPr>
      <w:rPr>
        <w:rFonts w:ascii="Symbol" w:hAnsi="Symbol" w:hint="default"/>
      </w:rPr>
    </w:lvl>
    <w:lvl w:ilvl="1" w:tplc="0CD0E072">
      <w:start w:val="1"/>
      <w:numFmt w:val="bullet"/>
      <w:lvlText w:val="o"/>
      <w:lvlJc w:val="left"/>
      <w:pPr>
        <w:ind w:left="1440" w:hanging="360"/>
      </w:pPr>
      <w:rPr>
        <w:rFonts w:ascii="Courier New" w:hAnsi="Courier New" w:hint="default"/>
      </w:rPr>
    </w:lvl>
    <w:lvl w:ilvl="2" w:tplc="F210F0E6">
      <w:start w:val="1"/>
      <w:numFmt w:val="bullet"/>
      <w:lvlText w:val=""/>
      <w:lvlJc w:val="left"/>
      <w:pPr>
        <w:ind w:left="2160" w:hanging="360"/>
      </w:pPr>
      <w:rPr>
        <w:rFonts w:ascii="Wingdings" w:hAnsi="Wingdings" w:hint="default"/>
      </w:rPr>
    </w:lvl>
    <w:lvl w:ilvl="3" w:tplc="57F01B54">
      <w:start w:val="1"/>
      <w:numFmt w:val="bullet"/>
      <w:lvlText w:val=""/>
      <w:lvlJc w:val="left"/>
      <w:pPr>
        <w:ind w:left="2880" w:hanging="360"/>
      </w:pPr>
      <w:rPr>
        <w:rFonts w:ascii="Symbol" w:hAnsi="Symbol" w:hint="default"/>
      </w:rPr>
    </w:lvl>
    <w:lvl w:ilvl="4" w:tplc="E5C093B8">
      <w:start w:val="1"/>
      <w:numFmt w:val="bullet"/>
      <w:lvlText w:val="o"/>
      <w:lvlJc w:val="left"/>
      <w:pPr>
        <w:ind w:left="3600" w:hanging="360"/>
      </w:pPr>
      <w:rPr>
        <w:rFonts w:ascii="Courier New" w:hAnsi="Courier New" w:hint="default"/>
      </w:rPr>
    </w:lvl>
    <w:lvl w:ilvl="5" w:tplc="79260608">
      <w:start w:val="1"/>
      <w:numFmt w:val="bullet"/>
      <w:lvlText w:val=""/>
      <w:lvlJc w:val="left"/>
      <w:pPr>
        <w:ind w:left="4320" w:hanging="360"/>
      </w:pPr>
      <w:rPr>
        <w:rFonts w:ascii="Wingdings" w:hAnsi="Wingdings" w:hint="default"/>
      </w:rPr>
    </w:lvl>
    <w:lvl w:ilvl="6" w:tplc="B2BEB710">
      <w:start w:val="1"/>
      <w:numFmt w:val="bullet"/>
      <w:lvlText w:val=""/>
      <w:lvlJc w:val="left"/>
      <w:pPr>
        <w:ind w:left="5040" w:hanging="360"/>
      </w:pPr>
      <w:rPr>
        <w:rFonts w:ascii="Symbol" w:hAnsi="Symbol" w:hint="default"/>
      </w:rPr>
    </w:lvl>
    <w:lvl w:ilvl="7" w:tplc="74380080">
      <w:start w:val="1"/>
      <w:numFmt w:val="bullet"/>
      <w:lvlText w:val="o"/>
      <w:lvlJc w:val="left"/>
      <w:pPr>
        <w:ind w:left="5760" w:hanging="360"/>
      </w:pPr>
      <w:rPr>
        <w:rFonts w:ascii="Courier New" w:hAnsi="Courier New" w:hint="default"/>
      </w:rPr>
    </w:lvl>
    <w:lvl w:ilvl="8" w:tplc="ACB2BADE">
      <w:start w:val="1"/>
      <w:numFmt w:val="bullet"/>
      <w:lvlText w:val=""/>
      <w:lvlJc w:val="left"/>
      <w:pPr>
        <w:ind w:left="6480" w:hanging="360"/>
      </w:pPr>
      <w:rPr>
        <w:rFonts w:ascii="Wingdings" w:hAnsi="Wingdings" w:hint="default"/>
      </w:rPr>
    </w:lvl>
  </w:abstractNum>
  <w:abstractNum w:abstractNumId="4" w15:restartNumberingAfterBreak="0">
    <w:nsid w:val="50516754"/>
    <w:multiLevelType w:val="hybridMultilevel"/>
    <w:tmpl w:val="846EE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8369CE"/>
    <w:multiLevelType w:val="hybridMultilevel"/>
    <w:tmpl w:val="A1AE2280"/>
    <w:lvl w:ilvl="0" w:tplc="0C28A3B0">
      <w:start w:val="1"/>
      <w:numFmt w:val="bullet"/>
      <w:lvlText w:val="·"/>
      <w:lvlJc w:val="left"/>
      <w:pPr>
        <w:ind w:left="720" w:hanging="360"/>
      </w:pPr>
      <w:rPr>
        <w:rFonts w:ascii="Symbol" w:hAnsi="Symbol" w:hint="default"/>
      </w:rPr>
    </w:lvl>
    <w:lvl w:ilvl="1" w:tplc="3E781654">
      <w:start w:val="1"/>
      <w:numFmt w:val="bullet"/>
      <w:lvlText w:val="o"/>
      <w:lvlJc w:val="left"/>
      <w:pPr>
        <w:ind w:left="1440" w:hanging="360"/>
      </w:pPr>
      <w:rPr>
        <w:rFonts w:ascii="Courier New" w:hAnsi="Courier New" w:hint="default"/>
      </w:rPr>
    </w:lvl>
    <w:lvl w:ilvl="2" w:tplc="04C45210">
      <w:start w:val="1"/>
      <w:numFmt w:val="bullet"/>
      <w:lvlText w:val=""/>
      <w:lvlJc w:val="left"/>
      <w:pPr>
        <w:ind w:left="2160" w:hanging="360"/>
      </w:pPr>
      <w:rPr>
        <w:rFonts w:ascii="Wingdings" w:hAnsi="Wingdings" w:hint="default"/>
      </w:rPr>
    </w:lvl>
    <w:lvl w:ilvl="3" w:tplc="BD98E54E">
      <w:start w:val="1"/>
      <w:numFmt w:val="bullet"/>
      <w:lvlText w:val=""/>
      <w:lvlJc w:val="left"/>
      <w:pPr>
        <w:ind w:left="2880" w:hanging="360"/>
      </w:pPr>
      <w:rPr>
        <w:rFonts w:ascii="Symbol" w:hAnsi="Symbol" w:hint="default"/>
      </w:rPr>
    </w:lvl>
    <w:lvl w:ilvl="4" w:tplc="5F94219C">
      <w:start w:val="1"/>
      <w:numFmt w:val="bullet"/>
      <w:lvlText w:val="o"/>
      <w:lvlJc w:val="left"/>
      <w:pPr>
        <w:ind w:left="3600" w:hanging="360"/>
      </w:pPr>
      <w:rPr>
        <w:rFonts w:ascii="Courier New" w:hAnsi="Courier New" w:hint="default"/>
      </w:rPr>
    </w:lvl>
    <w:lvl w:ilvl="5" w:tplc="D31C5690">
      <w:start w:val="1"/>
      <w:numFmt w:val="bullet"/>
      <w:lvlText w:val=""/>
      <w:lvlJc w:val="left"/>
      <w:pPr>
        <w:ind w:left="4320" w:hanging="360"/>
      </w:pPr>
      <w:rPr>
        <w:rFonts w:ascii="Wingdings" w:hAnsi="Wingdings" w:hint="default"/>
      </w:rPr>
    </w:lvl>
    <w:lvl w:ilvl="6" w:tplc="2E049D50">
      <w:start w:val="1"/>
      <w:numFmt w:val="bullet"/>
      <w:lvlText w:val=""/>
      <w:lvlJc w:val="left"/>
      <w:pPr>
        <w:ind w:left="5040" w:hanging="360"/>
      </w:pPr>
      <w:rPr>
        <w:rFonts w:ascii="Symbol" w:hAnsi="Symbol" w:hint="default"/>
      </w:rPr>
    </w:lvl>
    <w:lvl w:ilvl="7" w:tplc="74C6331C">
      <w:start w:val="1"/>
      <w:numFmt w:val="bullet"/>
      <w:lvlText w:val="o"/>
      <w:lvlJc w:val="left"/>
      <w:pPr>
        <w:ind w:left="5760" w:hanging="360"/>
      </w:pPr>
      <w:rPr>
        <w:rFonts w:ascii="Courier New" w:hAnsi="Courier New" w:hint="default"/>
      </w:rPr>
    </w:lvl>
    <w:lvl w:ilvl="8" w:tplc="220A2136">
      <w:start w:val="1"/>
      <w:numFmt w:val="bullet"/>
      <w:lvlText w:val=""/>
      <w:lvlJc w:val="left"/>
      <w:pPr>
        <w:ind w:left="6480" w:hanging="360"/>
      </w:pPr>
      <w:rPr>
        <w:rFonts w:ascii="Wingdings" w:hAnsi="Wingdings" w:hint="default"/>
      </w:rPr>
    </w:lvl>
  </w:abstractNum>
  <w:abstractNum w:abstractNumId="6" w15:restartNumberingAfterBreak="0">
    <w:nsid w:val="5C1F55B6"/>
    <w:multiLevelType w:val="hybridMultilevel"/>
    <w:tmpl w:val="78502862"/>
    <w:lvl w:ilvl="0" w:tplc="D1A2F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B2CC0"/>
    <w:multiLevelType w:val="hybridMultilevel"/>
    <w:tmpl w:val="321E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47828"/>
    <w:rsid w:val="00063222"/>
    <w:rsid w:val="00086548"/>
    <w:rsid w:val="000A0A97"/>
    <w:rsid w:val="000B4E87"/>
    <w:rsid w:val="000C4023"/>
    <w:rsid w:val="000C7B45"/>
    <w:rsid w:val="000D16D8"/>
    <w:rsid w:val="000D5CCC"/>
    <w:rsid w:val="000E0497"/>
    <w:rsid w:val="000F6DB8"/>
    <w:rsid w:val="001004A9"/>
    <w:rsid w:val="00111406"/>
    <w:rsid w:val="001140C2"/>
    <w:rsid w:val="00114941"/>
    <w:rsid w:val="00133506"/>
    <w:rsid w:val="00144A53"/>
    <w:rsid w:val="00154913"/>
    <w:rsid w:val="00164A79"/>
    <w:rsid w:val="001720CC"/>
    <w:rsid w:val="00184654"/>
    <w:rsid w:val="00191690"/>
    <w:rsid w:val="00194C8A"/>
    <w:rsid w:val="001956A7"/>
    <w:rsid w:val="001A26AB"/>
    <w:rsid w:val="001B23E2"/>
    <w:rsid w:val="001C5162"/>
    <w:rsid w:val="001C5EEF"/>
    <w:rsid w:val="001D3EEA"/>
    <w:rsid w:val="001D4029"/>
    <w:rsid w:val="001E148D"/>
    <w:rsid w:val="001E1C02"/>
    <w:rsid w:val="001F514D"/>
    <w:rsid w:val="00244D52"/>
    <w:rsid w:val="00246989"/>
    <w:rsid w:val="00246EEE"/>
    <w:rsid w:val="00247EA6"/>
    <w:rsid w:val="00250F60"/>
    <w:rsid w:val="002520AE"/>
    <w:rsid w:val="00253C08"/>
    <w:rsid w:val="00263C57"/>
    <w:rsid w:val="002A0418"/>
    <w:rsid w:val="002D6136"/>
    <w:rsid w:val="002D7BA8"/>
    <w:rsid w:val="002E193C"/>
    <w:rsid w:val="002E45AE"/>
    <w:rsid w:val="00314AF0"/>
    <w:rsid w:val="00326FFD"/>
    <w:rsid w:val="003274D8"/>
    <w:rsid w:val="003333D4"/>
    <w:rsid w:val="00352AE9"/>
    <w:rsid w:val="003545EF"/>
    <w:rsid w:val="00361D27"/>
    <w:rsid w:val="00361D96"/>
    <w:rsid w:val="00376D6B"/>
    <w:rsid w:val="00380572"/>
    <w:rsid w:val="00391C72"/>
    <w:rsid w:val="00397AF1"/>
    <w:rsid w:val="003C3C65"/>
    <w:rsid w:val="003E7FA6"/>
    <w:rsid w:val="003F2E25"/>
    <w:rsid w:val="00400110"/>
    <w:rsid w:val="004036B6"/>
    <w:rsid w:val="004115D1"/>
    <w:rsid w:val="00430365"/>
    <w:rsid w:val="00435B50"/>
    <w:rsid w:val="00467973"/>
    <w:rsid w:val="0048344D"/>
    <w:rsid w:val="004A31DD"/>
    <w:rsid w:val="004C13F6"/>
    <w:rsid w:val="004C5956"/>
    <w:rsid w:val="004C6C59"/>
    <w:rsid w:val="004D318F"/>
    <w:rsid w:val="004E1024"/>
    <w:rsid w:val="004E1B71"/>
    <w:rsid w:val="005055D7"/>
    <w:rsid w:val="00516709"/>
    <w:rsid w:val="0053403D"/>
    <w:rsid w:val="005402DA"/>
    <w:rsid w:val="005402FB"/>
    <w:rsid w:val="00562C93"/>
    <w:rsid w:val="005674DF"/>
    <w:rsid w:val="005769DB"/>
    <w:rsid w:val="005819E0"/>
    <w:rsid w:val="00584938"/>
    <w:rsid w:val="00592D5B"/>
    <w:rsid w:val="005A0D05"/>
    <w:rsid w:val="005C41E1"/>
    <w:rsid w:val="005D0EAD"/>
    <w:rsid w:val="00613C15"/>
    <w:rsid w:val="00616A05"/>
    <w:rsid w:val="00662B15"/>
    <w:rsid w:val="00666AED"/>
    <w:rsid w:val="00670045"/>
    <w:rsid w:val="006A2F8A"/>
    <w:rsid w:val="006B577B"/>
    <w:rsid w:val="006E0066"/>
    <w:rsid w:val="006E2141"/>
    <w:rsid w:val="006E2CE4"/>
    <w:rsid w:val="006E68D8"/>
    <w:rsid w:val="006F3C11"/>
    <w:rsid w:val="006F4A67"/>
    <w:rsid w:val="00701A46"/>
    <w:rsid w:val="00777BEC"/>
    <w:rsid w:val="00783702"/>
    <w:rsid w:val="00794174"/>
    <w:rsid w:val="00794FA6"/>
    <w:rsid w:val="007A6589"/>
    <w:rsid w:val="007D2A91"/>
    <w:rsid w:val="007E60B5"/>
    <w:rsid w:val="007E6624"/>
    <w:rsid w:val="007F081F"/>
    <w:rsid w:val="00801438"/>
    <w:rsid w:val="0081159D"/>
    <w:rsid w:val="00826D02"/>
    <w:rsid w:val="00831667"/>
    <w:rsid w:val="008437A7"/>
    <w:rsid w:val="00860037"/>
    <w:rsid w:val="00876603"/>
    <w:rsid w:val="00882F07"/>
    <w:rsid w:val="00884BB2"/>
    <w:rsid w:val="008931B2"/>
    <w:rsid w:val="00896B1B"/>
    <w:rsid w:val="008A3E9B"/>
    <w:rsid w:val="008A51F6"/>
    <w:rsid w:val="008B6E66"/>
    <w:rsid w:val="008C5852"/>
    <w:rsid w:val="008D07EA"/>
    <w:rsid w:val="008D5164"/>
    <w:rsid w:val="008D71A4"/>
    <w:rsid w:val="008E3BC4"/>
    <w:rsid w:val="008E64BE"/>
    <w:rsid w:val="008F4214"/>
    <w:rsid w:val="0091051E"/>
    <w:rsid w:val="00912396"/>
    <w:rsid w:val="0091655D"/>
    <w:rsid w:val="00916BB6"/>
    <w:rsid w:val="00923031"/>
    <w:rsid w:val="0093080B"/>
    <w:rsid w:val="0097451E"/>
    <w:rsid w:val="0098240C"/>
    <w:rsid w:val="00986A6E"/>
    <w:rsid w:val="0099018B"/>
    <w:rsid w:val="00997EE5"/>
    <w:rsid w:val="009B4ED1"/>
    <w:rsid w:val="009B5208"/>
    <w:rsid w:val="009C280E"/>
    <w:rsid w:val="009E4C6D"/>
    <w:rsid w:val="009E583E"/>
    <w:rsid w:val="009F1051"/>
    <w:rsid w:val="00A1228D"/>
    <w:rsid w:val="00A25DF8"/>
    <w:rsid w:val="00A30D4D"/>
    <w:rsid w:val="00A443B3"/>
    <w:rsid w:val="00A45814"/>
    <w:rsid w:val="00A75BD7"/>
    <w:rsid w:val="00A76918"/>
    <w:rsid w:val="00A820C3"/>
    <w:rsid w:val="00A92D24"/>
    <w:rsid w:val="00AB1AAF"/>
    <w:rsid w:val="00AB7028"/>
    <w:rsid w:val="00AC2627"/>
    <w:rsid w:val="00AE44D1"/>
    <w:rsid w:val="00AE4AD0"/>
    <w:rsid w:val="00AF0902"/>
    <w:rsid w:val="00AF3B77"/>
    <w:rsid w:val="00AF74E4"/>
    <w:rsid w:val="00B10043"/>
    <w:rsid w:val="00B1592E"/>
    <w:rsid w:val="00B30E0D"/>
    <w:rsid w:val="00B47FFA"/>
    <w:rsid w:val="00B53DD3"/>
    <w:rsid w:val="00B579F3"/>
    <w:rsid w:val="00B73443"/>
    <w:rsid w:val="00B761DE"/>
    <w:rsid w:val="00B8574B"/>
    <w:rsid w:val="00B92598"/>
    <w:rsid w:val="00B96BF3"/>
    <w:rsid w:val="00BA05BD"/>
    <w:rsid w:val="00BA1518"/>
    <w:rsid w:val="00BA6F44"/>
    <w:rsid w:val="00BB2A06"/>
    <w:rsid w:val="00BB7566"/>
    <w:rsid w:val="00BC2EA6"/>
    <w:rsid w:val="00BC32DA"/>
    <w:rsid w:val="00BF0D53"/>
    <w:rsid w:val="00C10884"/>
    <w:rsid w:val="00C15D7B"/>
    <w:rsid w:val="00C25B9D"/>
    <w:rsid w:val="00C268FB"/>
    <w:rsid w:val="00C40F8E"/>
    <w:rsid w:val="00C5019B"/>
    <w:rsid w:val="00C62C75"/>
    <w:rsid w:val="00C63F71"/>
    <w:rsid w:val="00C75277"/>
    <w:rsid w:val="00C867AA"/>
    <w:rsid w:val="00CA04B0"/>
    <w:rsid w:val="00CA28F7"/>
    <w:rsid w:val="00CB5467"/>
    <w:rsid w:val="00CE2893"/>
    <w:rsid w:val="00CF310D"/>
    <w:rsid w:val="00D01F83"/>
    <w:rsid w:val="00D042F3"/>
    <w:rsid w:val="00D15F09"/>
    <w:rsid w:val="00D3448B"/>
    <w:rsid w:val="00D60D69"/>
    <w:rsid w:val="00D6571B"/>
    <w:rsid w:val="00D65F58"/>
    <w:rsid w:val="00D66866"/>
    <w:rsid w:val="00D90D90"/>
    <w:rsid w:val="00DA3153"/>
    <w:rsid w:val="00DB7709"/>
    <w:rsid w:val="00DE5A59"/>
    <w:rsid w:val="00DF1661"/>
    <w:rsid w:val="00E02663"/>
    <w:rsid w:val="00E135C1"/>
    <w:rsid w:val="00E16161"/>
    <w:rsid w:val="00E24CF3"/>
    <w:rsid w:val="00E31A28"/>
    <w:rsid w:val="00E31AE4"/>
    <w:rsid w:val="00E33455"/>
    <w:rsid w:val="00E45D00"/>
    <w:rsid w:val="00E46E4D"/>
    <w:rsid w:val="00E652A5"/>
    <w:rsid w:val="00E92150"/>
    <w:rsid w:val="00EA1A02"/>
    <w:rsid w:val="00EA6AAA"/>
    <w:rsid w:val="00EB13A1"/>
    <w:rsid w:val="00EE1AE1"/>
    <w:rsid w:val="00EF39D9"/>
    <w:rsid w:val="00EF5EC3"/>
    <w:rsid w:val="00F102A5"/>
    <w:rsid w:val="00F16881"/>
    <w:rsid w:val="00F5795B"/>
    <w:rsid w:val="00F6580E"/>
    <w:rsid w:val="00F7188E"/>
    <w:rsid w:val="00F807EC"/>
    <w:rsid w:val="00F97845"/>
    <w:rsid w:val="00FB194A"/>
    <w:rsid w:val="00FC0C22"/>
    <w:rsid w:val="00FC27B0"/>
    <w:rsid w:val="00FD2F9E"/>
    <w:rsid w:val="00FF2AD3"/>
    <w:rsid w:val="00FF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19FDD"/>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 w:type="paragraph" w:styleId="ListParagraph">
    <w:name w:val="List Paragraph"/>
    <w:basedOn w:val="Normal"/>
    <w:uiPriority w:val="34"/>
    <w:qFormat/>
    <w:rsid w:val="00DF1661"/>
    <w:pPr>
      <w:ind w:left="720"/>
      <w:contextualSpacing/>
    </w:pPr>
  </w:style>
  <w:style w:type="character" w:styleId="CommentReference">
    <w:name w:val="annotation reference"/>
    <w:basedOn w:val="DefaultParagraphFont"/>
    <w:uiPriority w:val="99"/>
    <w:semiHidden/>
    <w:unhideWhenUsed/>
    <w:rsid w:val="007D2A91"/>
    <w:rPr>
      <w:sz w:val="16"/>
      <w:szCs w:val="16"/>
    </w:rPr>
  </w:style>
  <w:style w:type="paragraph" w:styleId="CommentText">
    <w:name w:val="annotation text"/>
    <w:basedOn w:val="Normal"/>
    <w:link w:val="CommentTextChar"/>
    <w:uiPriority w:val="99"/>
    <w:unhideWhenUsed/>
    <w:rsid w:val="007D2A91"/>
    <w:rPr>
      <w:sz w:val="20"/>
      <w:szCs w:val="20"/>
    </w:rPr>
  </w:style>
  <w:style w:type="character" w:customStyle="1" w:styleId="CommentTextChar">
    <w:name w:val="Comment Text Char"/>
    <w:basedOn w:val="DefaultParagraphFont"/>
    <w:link w:val="CommentText"/>
    <w:uiPriority w:val="99"/>
    <w:rsid w:val="007D2A91"/>
  </w:style>
  <w:style w:type="paragraph" w:styleId="CommentSubject">
    <w:name w:val="annotation subject"/>
    <w:basedOn w:val="CommentText"/>
    <w:next w:val="CommentText"/>
    <w:link w:val="CommentSubjectChar"/>
    <w:uiPriority w:val="99"/>
    <w:semiHidden/>
    <w:unhideWhenUsed/>
    <w:rsid w:val="007D2A91"/>
    <w:rPr>
      <w:b/>
      <w:bCs/>
    </w:rPr>
  </w:style>
  <w:style w:type="character" w:customStyle="1" w:styleId="CommentSubjectChar">
    <w:name w:val="Comment Subject Char"/>
    <w:basedOn w:val="CommentTextChar"/>
    <w:link w:val="CommentSubject"/>
    <w:uiPriority w:val="99"/>
    <w:semiHidden/>
    <w:rsid w:val="007D2A91"/>
    <w:rPr>
      <w:b/>
      <w:bCs/>
    </w:rPr>
  </w:style>
  <w:style w:type="character" w:styleId="UnresolvedMention">
    <w:name w:val="Unresolved Mention"/>
    <w:basedOn w:val="DefaultParagraphFont"/>
    <w:uiPriority w:val="99"/>
    <w:semiHidden/>
    <w:unhideWhenUsed/>
    <w:rsid w:val="0097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18704937">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60132128">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56820571">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1768013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16634575">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35280427">
      <w:bodyDiv w:val="1"/>
      <w:marLeft w:val="0"/>
      <w:marRight w:val="0"/>
      <w:marTop w:val="0"/>
      <w:marBottom w:val="0"/>
      <w:divBdr>
        <w:top w:val="none" w:sz="0" w:space="0" w:color="auto"/>
        <w:left w:val="none" w:sz="0" w:space="0" w:color="auto"/>
        <w:bottom w:val="none" w:sz="0" w:space="0" w:color="auto"/>
        <w:right w:val="none" w:sz="0" w:space="0" w:color="auto"/>
      </w:divBdr>
    </w:div>
    <w:div w:id="1755587989">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1994335276">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2.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F7798-AD85-4C92-B63C-9CD59C2B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637</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Damon Scott</cp:lastModifiedBy>
  <cp:revision>6</cp:revision>
  <cp:lastPrinted>2020-10-13T07:51:00Z</cp:lastPrinted>
  <dcterms:created xsi:type="dcterms:W3CDTF">2021-08-04T13:52:00Z</dcterms:created>
  <dcterms:modified xsi:type="dcterms:W3CDTF">2021-08-04T13:59:00Z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